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BIRSTWITH PARISH COUNCIL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 xml:space="preserve">Clerk:  Mrs J Worsnop Tel: 01423 770654 e-mail: </w:t>
      </w:r>
      <w:hyperlink r:id="rId2">
        <w:r>
          <w:rPr>
            <w:rStyle w:val="InternetLink"/>
            <w:b/>
            <w:bCs/>
            <w:sz w:val="24"/>
            <w:szCs w:val="24"/>
          </w:rPr>
          <w:t>birstwithparishcouncil@gmail.com</w:t>
        </w:r>
      </w:hyperlink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Website: birstwith-pc.org.uk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Dear  Councillor </w:t>
        <w:tab/>
        <w:tab/>
        <w:tab/>
        <w:tab/>
        <w:tab/>
        <w:tab/>
        <w:tab/>
        <w:tab/>
        <w:tab/>
        <w:t>22</w:t>
      </w:r>
      <w:r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October 2021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You are summoned to attend the next meeting of Birstwith Parish Council to be held on </w:t>
      </w:r>
      <w:r>
        <w:rPr>
          <w:b/>
          <w:bCs/>
          <w:sz w:val="24"/>
          <w:szCs w:val="24"/>
        </w:rPr>
        <w:t xml:space="preserve">THURSDAY 28TH OCTOBER 2021 </w:t>
      </w:r>
      <w:r>
        <w:rPr>
          <w:b w:val="false"/>
          <w:bCs w:val="false"/>
          <w:sz w:val="24"/>
          <w:szCs w:val="24"/>
        </w:rPr>
        <w:t>at 7.15 pm in Church Hall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>
      <w:pPr>
        <w:pStyle w:val="Normal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</w:t>
        <w:tab/>
        <w:t>To receive apologies for absence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</w:t>
        <w:tab/>
        <w:t>To receive any declarations of interest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</w:t>
        <w:tab/>
        <w:t>Parishioners’ questions (maximum 3 mins) If any member of the public wish to attend this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meeting please contact the Clerk on 01423 770654 for further information due to Covid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regulations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4</w:t>
        <w:tab/>
        <w:t>To confirm the minutes of the last meeting held on 23</w:t>
      </w:r>
      <w:r>
        <w:rPr>
          <w:b w:val="false"/>
          <w:bCs w:val="false"/>
          <w:sz w:val="24"/>
          <w:szCs w:val="24"/>
          <w:vertAlign w:val="superscript"/>
        </w:rPr>
        <w:t>rd</w:t>
      </w:r>
      <w:r>
        <w:rPr>
          <w:b w:val="false"/>
          <w:bCs w:val="false"/>
          <w:sz w:val="24"/>
          <w:szCs w:val="24"/>
        </w:rPr>
        <w:t xml:space="preserve"> September 2021 as a true and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correct record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5</w:t>
        <w:tab/>
        <w:t>To receive an update from County Cllr Michael Harrison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6</w:t>
        <w:tab/>
        <w:t>To receive an update from District Cllr Tom Watson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7</w:t>
        <w:tab/>
        <w:t>To receive updates on the following: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Playground</w:t>
      </w:r>
      <w:r>
        <w:rPr>
          <w:b w:val="false"/>
          <w:bCs w:val="false"/>
          <w:sz w:val="24"/>
          <w:szCs w:val="24"/>
        </w:rPr>
        <w:t xml:space="preserve"> -  annual inspection report received 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Highway updates: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Report from Michael Harrison regarding road surface outside Doctors surgery and removal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of 30mph signs on stretch of road outside new development (forwarded from last meeting)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also discuss with him once again the traffic problems on Wreaks Road.   Stone column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opposite Grosvenor School entrance has been damaged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Letter from Area 6 Boroughbridge</w:t>
      </w:r>
      <w:r>
        <w:rPr>
          <w:b w:val="false"/>
          <w:bCs w:val="false"/>
          <w:sz w:val="24"/>
          <w:szCs w:val="24"/>
        </w:rPr>
        <w:t xml:space="preserve"> re: various highway problems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Sandbags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Debris under the river bridge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>Car Park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Grass verge and tree cutting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Alterations to PA – </w:t>
      </w:r>
      <w:r>
        <w:rPr>
          <w:b w:val="false"/>
          <w:bCs w:val="false"/>
          <w:sz w:val="24"/>
          <w:szCs w:val="24"/>
        </w:rPr>
        <w:t>email from Nick Turpin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Christmas tree lights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BIB – Change of use of Community Garden</w:t>
        <w:tab/>
        <w:t>-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8</w:t>
        <w:tab/>
      </w:r>
      <w:r>
        <w:rPr>
          <w:b/>
          <w:bCs/>
          <w:sz w:val="24"/>
          <w:szCs w:val="24"/>
        </w:rPr>
        <w:t>A/c’s  to be approved for payment: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>Harrogate BC</w:t>
        <w:tab/>
      </w:r>
      <w:r>
        <w:rPr>
          <w:b w:val="false"/>
          <w:bCs w:val="false"/>
          <w:sz w:val="24"/>
          <w:szCs w:val="24"/>
        </w:rPr>
        <w:t>Play Area annual inspection</w:t>
        <w:tab/>
        <w:tab/>
        <w:tab/>
        <w:t>chq 190</w:t>
        <w:tab/>
        <w:t>72.00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St James’s Church</w:t>
        <w:tab/>
      </w:r>
      <w:r>
        <w:rPr>
          <w:b w:val="false"/>
          <w:bCs w:val="false"/>
          <w:sz w:val="24"/>
          <w:szCs w:val="24"/>
        </w:rPr>
        <w:t>Room Hire</w:t>
        <w:tab/>
        <w:tab/>
        <w:tab/>
        <w:tab/>
        <w:tab/>
        <w:t>chq 191</w:t>
        <w:tab/>
        <w:t>20.00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Richard Langley</w:t>
        <w:tab/>
      </w:r>
      <w:r>
        <w:rPr>
          <w:b w:val="false"/>
          <w:bCs w:val="false"/>
          <w:sz w:val="24"/>
          <w:szCs w:val="24"/>
        </w:rPr>
        <w:t>Strimming/removing branches nr control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 xml:space="preserve">                                           signs</w:t>
        <w:tab/>
        <w:t>chq 192</w:t>
        <w:tab/>
        <w:t>75.00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HBC</w:t>
        <w:tab/>
        <w:tab/>
        <w:tab/>
      </w:r>
      <w:r>
        <w:rPr>
          <w:b w:val="false"/>
          <w:bCs w:val="false"/>
          <w:sz w:val="24"/>
          <w:szCs w:val="24"/>
        </w:rPr>
        <w:t>Annual rent for garage Broomfield</w:t>
        <w:tab/>
        <w:tab/>
        <w:t>DD</w:t>
        <w:tab/>
        <w:tab/>
        <w:t>60.00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British Gas</w:t>
        <w:tab/>
        <w:tab/>
      </w:r>
      <w:r>
        <w:rPr>
          <w:b w:val="false"/>
          <w:bCs w:val="false"/>
          <w:sz w:val="24"/>
          <w:szCs w:val="24"/>
        </w:rPr>
        <w:t>Electricity a/c</w:t>
        <w:tab/>
        <w:tab/>
        <w:tab/>
        <w:tab/>
        <w:tab/>
        <w:t>DD</w:t>
        <w:tab/>
        <w:tab/>
        <w:t xml:space="preserve">  8.82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HBC</w:t>
        <w:tab/>
        <w:tab/>
        <w:tab/>
      </w:r>
      <w:r>
        <w:rPr>
          <w:b w:val="false"/>
          <w:bCs w:val="false"/>
          <w:sz w:val="24"/>
          <w:szCs w:val="24"/>
        </w:rPr>
        <w:t>Rent for Notice Board</w:t>
        <w:tab/>
        <w:tab/>
        <w:tab/>
        <w:t>DD</w:t>
        <w:tab/>
        <w:tab/>
        <w:t>15.00</w:t>
      </w:r>
    </w:p>
    <w:p>
      <w:pPr>
        <w:pStyle w:val="Normal"/>
        <w:tabs>
          <w:tab w:val="left" w:pos="0" w:leader="none"/>
        </w:tabs>
        <w:jc w:val="left"/>
        <w:rPr/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instalment of Precept received</w:t>
        <w:tab/>
        <w:t xml:space="preserve">- </w:t>
      </w:r>
      <w:r>
        <w:rPr>
          <w:b w:val="false"/>
          <w:bCs w:val="false"/>
          <w:sz w:val="24"/>
          <w:szCs w:val="24"/>
        </w:rPr>
        <w:t>£5,250</w:t>
      </w:r>
    </w:p>
    <w:p>
      <w:pPr>
        <w:pStyle w:val="Normal"/>
        <w:tabs>
          <w:tab w:val="left" w:pos="0" w:leader="none"/>
        </w:tabs>
        <w:jc w:val="left"/>
        <w:rPr/>
      </w:pPr>
      <w:r>
        <w:rPr>
          <w:b/>
          <w:bCs/>
          <w:sz w:val="24"/>
          <w:szCs w:val="24"/>
        </w:rPr>
        <w:tab/>
        <w:t xml:space="preserve">Transfer </w:t>
      </w:r>
      <w:r>
        <w:rPr>
          <w:b w:val="false"/>
          <w:bCs w:val="false"/>
          <w:sz w:val="24"/>
          <w:szCs w:val="24"/>
        </w:rPr>
        <w:t>of £8,000 from current a/c to Deposit a/c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9</w:t>
        <w:tab/>
      </w:r>
      <w:r>
        <w:rPr>
          <w:b/>
          <w:bCs/>
          <w:sz w:val="24"/>
          <w:szCs w:val="24"/>
          <w:u w:val="single"/>
        </w:rPr>
        <w:t>Planning Applications: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Proposed detached out building forming storage and garden/cart shed </w:t>
      </w:r>
      <w:r>
        <w:rPr>
          <w:b w:val="false"/>
          <w:bCs w:val="false"/>
          <w:sz w:val="24"/>
          <w:szCs w:val="24"/>
        </w:rPr>
        <w:t xml:space="preserve">6.91.117.K.FUL </w:t>
        <w:tab/>
        <w:t>21/03949/FUL Grange Farm Sleights Lane High Birstwith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Erection of a single storey side extension and conversion of existing attached carport to 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form additional bedroom, installation of package treatment plant </w:t>
      </w:r>
      <w:r>
        <w:rPr>
          <w:b w:val="false"/>
          <w:bCs w:val="false"/>
          <w:sz w:val="24"/>
          <w:szCs w:val="24"/>
        </w:rPr>
        <w:t xml:space="preserve">6.91.130.E.FUL 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21/03958/FUL Holly Garth Swalewood Lane High Birstwith HG3 2JN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Erection of stable, feed and hay storage building </w:t>
      </w:r>
      <w:r>
        <w:rPr>
          <w:b w:val="false"/>
          <w:bCs w:val="false"/>
          <w:sz w:val="24"/>
          <w:szCs w:val="24"/>
        </w:rPr>
        <w:t>6.91.280.FUL 21/04278/FUL Land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comprising field at 423113 459025 High Birstwith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Variation of condition 2 (approved plans) to allow for internal and external alterations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to barn 2 of planning permission 20/04856/FUL – conversion and extension of two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agricultural buildings to form two dwellings with associated alterations and gardens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6.91.276.H.DVCON 21/04209/DVCON Hew Green Farm High Birstwith HG3 2JL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Variation of Condition 2 plannig permission 18/01528/FULMAJ to include the attached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larger garage to plot 16 etc etc </w:t>
      </w:r>
      <w:r>
        <w:rPr>
          <w:b w:val="false"/>
          <w:bCs w:val="false"/>
          <w:sz w:val="24"/>
          <w:szCs w:val="24"/>
        </w:rPr>
        <w:t>6.91.273.F.DVCMAJ 21/04124/DVCMAJ West House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Gardens residential development Clint Bank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Demolition of conservatory, erection of garden room and detached car port - 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 xml:space="preserve">6.91.142.I.FUL 21/04306/FUL Bell House High Birstwith HG3 2JQ 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Planning Permission Granted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>Erection of stables with agricultural store.  Creation of new access to include a new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>drive and the installation of a gate –</w:t>
      </w:r>
      <w:r>
        <w:rPr>
          <w:b w:val="false"/>
          <w:bCs w:val="false"/>
          <w:sz w:val="24"/>
          <w:szCs w:val="24"/>
        </w:rPr>
        <w:t xml:space="preserve"> The Old Chapel Sleights Lane High Birstwith -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Granted subject to conditions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Change of use of agricultural land to form extension to caravan park with no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increase in unit numbers – </w:t>
      </w:r>
      <w:r>
        <w:rPr>
          <w:b w:val="false"/>
          <w:bCs w:val="false"/>
          <w:sz w:val="24"/>
          <w:szCs w:val="24"/>
        </w:rPr>
        <w:t>Reynard Crag Holiday Park Reynard Crag Lane High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 xml:space="preserve">Birstwith – </w:t>
      </w:r>
      <w:r>
        <w:rPr>
          <w:b/>
          <w:bCs/>
          <w:sz w:val="24"/>
          <w:szCs w:val="24"/>
        </w:rPr>
        <w:t>Granted subject to conditions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Planning Enforcements: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Converting garage into office space with stairs and sky lights – </w:t>
      </w:r>
      <w:r>
        <w:rPr>
          <w:b w:val="false"/>
          <w:bCs w:val="false"/>
          <w:sz w:val="24"/>
          <w:szCs w:val="24"/>
        </w:rPr>
        <w:t>Grange Farm</w:t>
      </w:r>
    </w:p>
    <w:p>
      <w:pPr>
        <w:pStyle w:val="Normal"/>
        <w:tabs>
          <w:tab w:val="left" w:pos="0" w:leader="none"/>
        </w:tabs>
        <w:jc w:val="left"/>
        <w:rPr/>
      </w:pPr>
      <w:r>
        <w:rPr>
          <w:b w:val="false"/>
          <w:bCs w:val="false"/>
          <w:sz w:val="24"/>
          <w:szCs w:val="24"/>
        </w:rPr>
        <w:tab/>
        <w:t>High Birstwith HG3 2JT –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Outcome: The agricultural building is in the process</w:t>
      </w:r>
    </w:p>
    <w:p>
      <w:pPr>
        <w:pStyle w:val="Normal"/>
        <w:tabs>
          <w:tab w:val="left" w:pos="0" w:leader="none"/>
        </w:tabs>
        <w:jc w:val="left"/>
        <w:rPr/>
      </w:pPr>
      <w:r>
        <w:rPr>
          <w:b/>
          <w:bCs/>
          <w:sz w:val="24"/>
          <w:szCs w:val="24"/>
        </w:rPr>
        <w:tab/>
        <w:t>of being converted into a home office.  This is a breach of planning which the</w:t>
      </w:r>
    </w:p>
    <w:p>
      <w:pPr>
        <w:pStyle w:val="Normal"/>
        <w:tabs>
          <w:tab w:val="left" w:pos="0" w:leader="none"/>
        </w:tabs>
        <w:jc w:val="left"/>
        <w:rPr/>
      </w:pPr>
      <w:r>
        <w:rPr>
          <w:b/>
          <w:bCs/>
          <w:sz w:val="24"/>
          <w:szCs w:val="24"/>
        </w:rPr>
        <w:tab/>
        <w:t>owners would not be supported and may result in Enforcement Action update</w:t>
      </w:r>
    </w:p>
    <w:p>
      <w:pPr>
        <w:pStyle w:val="Normal"/>
        <w:tabs>
          <w:tab w:val="left" w:pos="0" w:leader="none"/>
        </w:tabs>
        <w:jc w:val="left"/>
        <w:rPr/>
      </w:pPr>
      <w:r>
        <w:rPr>
          <w:b/>
          <w:bCs/>
          <w:sz w:val="24"/>
          <w:szCs w:val="24"/>
        </w:rPr>
        <w:tab/>
        <w:t>will be given later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Roof extension adding two bedrooms and bathroom – </w:t>
      </w:r>
      <w:r>
        <w:rPr>
          <w:b w:val="false"/>
          <w:bCs w:val="false"/>
          <w:sz w:val="24"/>
          <w:szCs w:val="24"/>
        </w:rPr>
        <w:t>14 Collin Spring Court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 xml:space="preserve">Birstwith HG3 3LN – </w:t>
      </w:r>
      <w:r>
        <w:rPr>
          <w:b/>
          <w:bCs/>
          <w:sz w:val="24"/>
          <w:szCs w:val="24"/>
        </w:rPr>
        <w:t>Outcome:  Roof dormer is permitted development as per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Schedule 2 Class B  of the General Pemitted Development order 2015 (as</w:t>
      </w:r>
    </w:p>
    <w:p>
      <w:pPr>
        <w:pStyle w:val="Normal"/>
        <w:tabs>
          <w:tab w:val="left" w:pos="0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amended) No further action to be taken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>Planning Appeal:  Mr G Douglas Hew Green Swarcliffe Top High Birstwith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Conversion of cow shed to form a single dwelling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10</w:t>
        <w:tab/>
      </w:r>
      <w:r>
        <w:rPr>
          <w:b/>
          <w:bCs/>
          <w:sz w:val="24"/>
          <w:szCs w:val="24"/>
        </w:rPr>
        <w:t xml:space="preserve">Correspondence:  </w:t>
      </w:r>
      <w:r>
        <w:rPr>
          <w:b w:val="false"/>
          <w:bCs w:val="false"/>
          <w:sz w:val="24"/>
          <w:szCs w:val="24"/>
        </w:rPr>
        <w:t>Respect &amp; Protect covid Campaign Signage – sent to PC.s</w:t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0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Date of next meeting </w:t>
      </w:r>
      <w:r>
        <w:rPr>
          <w:b/>
          <w:bCs/>
          <w:sz w:val="24"/>
          <w:szCs w:val="24"/>
        </w:rPr>
        <w:t>Wednesday 24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November 2021 because of Election</w:t>
      </w:r>
    </w:p>
    <w:p>
      <w:pPr>
        <w:pStyle w:val="Normal"/>
        <w:tabs>
          <w:tab w:val="left" w:pos="1233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33" w:leader="none"/>
        </w:tabs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33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1233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1233" w:leader="none"/>
        </w:tabs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1233" w:leader="none"/>
        </w:tabs>
        <w:jc w:val="left"/>
        <w:rPr/>
      </w:pPr>
      <w:r>
        <w:rPr>
          <w:b/>
          <w:bCs/>
          <w:sz w:val="24"/>
          <w:szCs w:val="24"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rstwithparishcouncil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LibreOffice/5.2.5.1$Windows_X86_64 LibreOffice_project/0312e1a284a7d50ca85a365c316c7abbf20a4d22</Application>
  <Pages>2</Pages>
  <Words>672</Words>
  <Characters>3674</Characters>
  <CharactersWithSpaces>4442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2021-10-17T15:07:00Z</dcterms:created>
  <dc:creator/>
  <dc:description/>
  <dc:language>en-GB</dc:language>
  <cp:lastModifiedBy/>
  <cp:lastPrinted>2021-10-18T10:54:15Z</cp:lastPrinted>
  <dcterms:modified xsi:type="dcterms:W3CDTF">2021-10-22T14:49:48Z</dcterms:modified>
  <cp:revision>7</cp:revision>
  <dc:subject/>
  <dc:title/>
</cp:coreProperties>
</file>