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BIRSTWITH PARISH COUNCIL 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NOTICE OF BIRSTWITH PARISH COUNCIL MEETING TO BE HELD</w:t>
      </w:r>
    </w:p>
    <w:p>
      <w:pPr>
        <w:pStyle w:val="Normal"/>
        <w:jc w:val="center"/>
        <w:rPr/>
      </w:pPr>
      <w:r>
        <w:rPr>
          <w:b/>
          <w:bCs/>
        </w:rPr>
        <w:t>ON THURSDAY 27th JULY 2023</w:t>
      </w:r>
    </w:p>
    <w:p>
      <w:pPr>
        <w:pStyle w:val="Normal"/>
        <w:jc w:val="center"/>
        <w:rPr/>
      </w:pPr>
      <w:r>
        <w:rPr>
          <w:b/>
          <w:bCs/>
        </w:rPr>
        <w:t xml:space="preserve">in the Reading Room at 7.30 pm </w:t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Dear Councillor</w:t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You are summoned to attend the next meeting of Birstwith Parish Council to be held on THURSDAY 27TH</w:t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JULY 2023 at 7.30pm in the Reading Room</w:t>
      </w:r>
    </w:p>
    <w:p>
      <w:pPr>
        <w:pStyle w:val="Normal"/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1"/>
          <w:szCs w:val="21"/>
        </w:rPr>
        <w:t>AGENDA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sz w:val="20"/>
          <w:szCs w:val="20"/>
        </w:rPr>
        <w:t>1</w:t>
        <w:tab/>
        <w:t>Present</w:t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  <w:tab/>
        <w:t>Apologies</w:t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  <w:tab/>
        <w:t>Declaration of interest in items on agenda</w:t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Parishioners questions </w:t>
      </w:r>
      <w:r>
        <w:rPr>
          <w:b w:val="false"/>
          <w:bCs w:val="false"/>
          <w:sz w:val="20"/>
          <w:szCs w:val="20"/>
        </w:rPr>
        <w:t xml:space="preserve">any member of the public wishing to attend the meeting is invited to contact the clerk </w:t>
        <w:tab/>
        <w:t>for details</w:t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  <w:tab/>
        <w:t>Minutes of meeting</w:t>
      </w:r>
      <w:r>
        <w:rPr>
          <w:b w:val="false"/>
          <w:bCs w:val="false"/>
          <w:sz w:val="20"/>
          <w:szCs w:val="20"/>
        </w:rPr>
        <w:t xml:space="preserve"> held on 22nd June 2023</w:t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  <w:tab/>
        <w:t>Report from County Councillor</w:t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  <w:tab/>
        <w:t xml:space="preserve">Update on matters arising: </w:t>
      </w:r>
    </w:p>
    <w:p>
      <w:pPr>
        <w:pStyle w:val="Normal"/>
        <w:jc w:val="left"/>
        <w:rPr/>
      </w:pPr>
      <w:r>
        <w:rPr>
          <w:b/>
          <w:bCs/>
          <w:sz w:val="20"/>
          <w:szCs w:val="20"/>
        </w:rPr>
        <w:tab/>
        <w:t xml:space="preserve">Playground:  </w:t>
      </w:r>
      <w:r>
        <w:rPr>
          <w:b w:val="false"/>
          <w:bCs w:val="false"/>
          <w:sz w:val="20"/>
          <w:szCs w:val="20"/>
        </w:rPr>
        <w:t xml:space="preserve">The ground near the roundabout has been sorted. </w:t>
      </w:r>
      <w:r>
        <w:rPr>
          <w:b w:val="false"/>
          <w:bCs w:val="false"/>
          <w:sz w:val="20"/>
          <w:szCs w:val="20"/>
        </w:rPr>
        <w:t>Effective playground management</w:t>
      </w:r>
    </w:p>
    <w:p>
      <w:pPr>
        <w:pStyle w:val="Normal"/>
        <w:jc w:val="left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Highway updates:  </w:t>
      </w:r>
      <w:r>
        <w:rPr>
          <w:b w:val="false"/>
          <w:bCs w:val="false"/>
          <w:sz w:val="20"/>
          <w:szCs w:val="20"/>
        </w:rPr>
        <w:t>Various</w:t>
      </w:r>
    </w:p>
    <w:p>
      <w:pPr>
        <w:pStyle w:val="Normal"/>
        <w:jc w:val="left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BIB – </w:t>
      </w:r>
      <w:r>
        <w:rPr>
          <w:b w:val="false"/>
          <w:bCs w:val="false"/>
          <w:sz w:val="20"/>
          <w:szCs w:val="20"/>
        </w:rPr>
        <w:t>Judging has taken place results later in the year.  PC thanked for their support in organising grass</w:t>
      </w:r>
    </w:p>
    <w:p>
      <w:pPr>
        <w:pStyle w:val="Normal"/>
        <w:jc w:val="left"/>
        <w:rPr/>
      </w:pPr>
      <w:r>
        <w:rPr>
          <w:b w:val="false"/>
          <w:bCs w:val="false"/>
          <w:sz w:val="20"/>
          <w:szCs w:val="20"/>
        </w:rPr>
        <w:tab/>
        <w:t>cutting and road sweeping</w:t>
      </w:r>
    </w:p>
    <w:p>
      <w:pPr>
        <w:pStyle w:val="Normal"/>
        <w:jc w:val="left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Elton Top Bus Shelter – </w:t>
      </w:r>
      <w:r>
        <w:rPr>
          <w:b w:val="false"/>
          <w:bCs w:val="false"/>
          <w:sz w:val="20"/>
          <w:szCs w:val="20"/>
        </w:rPr>
        <w:t xml:space="preserve">awaiting reply from Two Ridings to see whether we qualify for a grant </w:t>
      </w:r>
    </w:p>
    <w:p>
      <w:pPr>
        <w:pStyle w:val="Normal"/>
        <w:jc w:val="left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Sustainable Birstwith – </w:t>
      </w:r>
      <w:r>
        <w:rPr>
          <w:b w:val="false"/>
          <w:bCs w:val="false"/>
          <w:sz w:val="20"/>
          <w:szCs w:val="20"/>
        </w:rPr>
        <w:t xml:space="preserve">To discuss possible support for Vehicle Activated sign.  Info on charity etc given to </w:t>
        <w:tab/>
        <w:t>Councillors’ prior to meeting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  <w:tab/>
        <w:t>Accounts to be paid</w:t>
      </w:r>
    </w:p>
    <w:p>
      <w:pPr>
        <w:pStyle w:val="Normal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>W E Benson</w:t>
        <w:tab/>
        <w:tab/>
        <w:tab/>
        <w:tab/>
      </w:r>
      <w:r>
        <w:rPr>
          <w:b w:val="false"/>
          <w:bCs w:val="false"/>
          <w:sz w:val="20"/>
          <w:szCs w:val="20"/>
        </w:rPr>
        <w:t>Verge mowing</w:t>
        <w:tab/>
        <w:tab/>
        <w:tab/>
        <w:tab/>
        <w:t>chq 253</w:t>
        <w:tab/>
        <w:t xml:space="preserve">   666.00</w:t>
      </w:r>
    </w:p>
    <w:p>
      <w:pPr>
        <w:pStyle w:val="Normal"/>
        <w:jc w:val="left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>Vision ICT</w:t>
        <w:tab/>
        <w:tab/>
        <w:tab/>
        <w:tab/>
      </w:r>
      <w:r>
        <w:rPr>
          <w:b w:val="false"/>
          <w:bCs w:val="false"/>
          <w:sz w:val="20"/>
          <w:szCs w:val="20"/>
        </w:rPr>
        <w:t>a/c’s to website</w:t>
        <w:tab/>
        <w:tab/>
        <w:tab/>
        <w:tab/>
        <w:t>chq 254      96.00</w:t>
      </w:r>
      <w:r>
        <w:rPr>
          <w:b/>
          <w:bCs/>
          <w:sz w:val="20"/>
          <w:szCs w:val="20"/>
        </w:rPr>
        <w:tab/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Richard Langley</w:t>
        <w:tab/>
        <w:tab/>
      </w:r>
      <w:r>
        <w:rPr>
          <w:b w:val="false"/>
          <w:bCs w:val="false"/>
          <w:sz w:val="20"/>
          <w:szCs w:val="20"/>
        </w:rPr>
        <w:tab/>
        <w:t>Village Caretaker</w:t>
        <w:tab/>
        <w:tab/>
        <w:tab/>
        <w:tab/>
        <w:t>chq 255    137.25</w:t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British Gas</w:t>
        <w:tab/>
        <w:tab/>
        <w:tab/>
        <w:tab/>
      </w:r>
      <w:r>
        <w:rPr>
          <w:b w:val="false"/>
          <w:bCs w:val="false"/>
          <w:sz w:val="20"/>
          <w:szCs w:val="20"/>
        </w:rPr>
        <w:t>Electricity a/c 6.06.23 – 5.07.23</w:t>
        <w:tab/>
        <w:tab/>
        <w:t>DD</w:t>
        <w:tab/>
        <w:t xml:space="preserve">     13.89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/>
      </w:pPr>
      <w:r>
        <w:rPr>
          <w:b/>
          <w:bCs/>
          <w:sz w:val="20"/>
          <w:szCs w:val="20"/>
        </w:rPr>
        <w:t>9</w:t>
        <w:tab/>
        <w:t xml:space="preserve">Planning Applications:  </w:t>
      </w:r>
      <w:r>
        <w:rPr>
          <w:b w:val="false"/>
          <w:bCs w:val="false"/>
          <w:sz w:val="20"/>
          <w:szCs w:val="20"/>
        </w:rPr>
        <w:t xml:space="preserve">Alterations to door and window openings to rear elevation – 6.91.63.E.FUL </w:t>
      </w:r>
    </w:p>
    <w:p>
      <w:pPr>
        <w:pStyle w:val="Normal"/>
        <w:jc w:val="left"/>
        <w:rPr/>
      </w:pPr>
      <w:r>
        <w:rPr>
          <w:b w:val="false"/>
          <w:bCs w:val="false"/>
          <w:sz w:val="20"/>
          <w:szCs w:val="20"/>
        </w:rPr>
        <w:tab/>
        <w:t xml:space="preserve">ZC23/02321/FUL Wheelhouse Barn Reynard Crag Lane High Birstwith </w:t>
      </w:r>
      <w:r>
        <w:rPr>
          <w:b/>
          <w:bCs/>
          <w:sz w:val="20"/>
          <w:szCs w:val="20"/>
        </w:rPr>
        <w:t>No observations application</w:t>
      </w:r>
    </w:p>
    <w:p>
      <w:pPr>
        <w:pStyle w:val="Normal"/>
        <w:jc w:val="left"/>
        <w:rPr/>
      </w:pPr>
      <w:r>
        <w:rPr>
          <w:b/>
          <w:bCs/>
          <w:sz w:val="20"/>
          <w:szCs w:val="20"/>
        </w:rPr>
        <w:tab/>
        <w:t>received too late to go on previous agenda</w:t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left"/>
        <w:rPr/>
      </w:pPr>
      <w:r>
        <w:rPr>
          <w:b/>
          <w:bCs/>
          <w:sz w:val="20"/>
          <w:szCs w:val="20"/>
        </w:rPr>
        <w:tab/>
        <w:t xml:space="preserve">Grant Planning Permission subject to conditions: </w:t>
      </w:r>
    </w:p>
    <w:p>
      <w:pPr>
        <w:pStyle w:val="Normal"/>
        <w:jc w:val="left"/>
        <w:rPr/>
      </w:pPr>
      <w:r>
        <w:rPr>
          <w:b/>
          <w:bCs/>
          <w:sz w:val="20"/>
          <w:szCs w:val="20"/>
        </w:rPr>
        <w:tab/>
        <w:t xml:space="preserve">32 Birstwith Grange Birstwith </w:t>
      </w:r>
      <w:r>
        <w:rPr>
          <w:b w:val="false"/>
          <w:bCs w:val="false"/>
          <w:sz w:val="20"/>
          <w:szCs w:val="20"/>
        </w:rPr>
        <w:t xml:space="preserve"> - Single storey side extension</w:t>
      </w:r>
    </w:p>
    <w:p>
      <w:pPr>
        <w:pStyle w:val="Normal"/>
        <w:jc w:val="left"/>
        <w:rPr/>
      </w:pPr>
      <w:r>
        <w:rPr>
          <w:b/>
          <w:bCs/>
          <w:sz w:val="20"/>
          <w:szCs w:val="20"/>
        </w:rPr>
        <w:tab/>
        <w:t xml:space="preserve">Knowle House Back Road High Birstwith </w:t>
      </w:r>
      <w:r>
        <w:rPr>
          <w:b w:val="false"/>
          <w:bCs w:val="false"/>
          <w:sz w:val="20"/>
          <w:szCs w:val="20"/>
        </w:rPr>
        <w:t xml:space="preserve">-Erection  of new garage with ancilliary accommodation over.  </w:t>
        <w:tab/>
        <w:t>New Juilett balcony to existing house</w:t>
      </w:r>
    </w:p>
    <w:p>
      <w:pPr>
        <w:pStyle w:val="Normal"/>
        <w:jc w:val="left"/>
        <w:rPr/>
      </w:pPr>
      <w:r>
        <w:rPr>
          <w:b/>
          <w:bCs/>
          <w:sz w:val="20"/>
          <w:szCs w:val="20"/>
        </w:rPr>
        <w:tab/>
        <w:t xml:space="preserve">Hunter Boxes Back Road High Birstwith </w:t>
      </w:r>
      <w:r>
        <w:rPr>
          <w:b w:val="false"/>
          <w:bCs w:val="false"/>
          <w:sz w:val="20"/>
          <w:szCs w:val="20"/>
        </w:rPr>
        <w:t xml:space="preserve"> - Installation of two new windows on the rear elevation to replace</w:t>
      </w:r>
    </w:p>
    <w:p>
      <w:pPr>
        <w:pStyle w:val="Normal"/>
        <w:jc w:val="left"/>
        <w:rPr/>
      </w:pPr>
      <w:r>
        <w:rPr>
          <w:b w:val="false"/>
          <w:bCs w:val="false"/>
          <w:sz w:val="20"/>
          <w:szCs w:val="20"/>
        </w:rPr>
        <w:tab/>
        <w:t>existing windows/doors</w:t>
      </w:r>
    </w:p>
    <w:p>
      <w:pPr>
        <w:pStyle w:val="Normal"/>
        <w:jc w:val="left"/>
        <w:rPr/>
      </w:pPr>
      <w:r>
        <w:rPr>
          <w:b w:val="false"/>
          <w:bCs w:val="false"/>
          <w:sz w:val="20"/>
          <w:szCs w:val="20"/>
        </w:rPr>
        <w:tab/>
      </w:r>
    </w:p>
    <w:p>
      <w:pPr>
        <w:pStyle w:val="Normal"/>
        <w:jc w:val="left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Planning Enforcements:  Development Clint Bank Birstwith – </w:t>
      </w:r>
      <w:r>
        <w:rPr>
          <w:b w:val="false"/>
          <w:bCs w:val="false"/>
          <w:sz w:val="20"/>
          <w:szCs w:val="20"/>
        </w:rPr>
        <w:t xml:space="preserve">West House Gardens Residential </w:t>
        <w:tab/>
        <w:t xml:space="preserve">Development – Alleged breach of Root Protection area adjacent to plot 17 (condition 4 21/036003/DVCMAJ) </w:t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West House Farm Birstwith – </w:t>
      </w:r>
      <w:r>
        <w:rPr>
          <w:b w:val="false"/>
          <w:bCs w:val="false"/>
          <w:sz w:val="20"/>
          <w:szCs w:val="20"/>
        </w:rPr>
        <w:t>23/00236/BRPC15 – Potential non-compliance with Condition 2 (Approved</w:t>
      </w:r>
    </w:p>
    <w:p>
      <w:pPr>
        <w:pStyle w:val="Normal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ab/>
        <w:t>Plans) regarding obscure glazing</w:t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left"/>
        <w:rPr/>
      </w:pPr>
      <w:r>
        <w:rPr>
          <w:b/>
          <w:bCs/>
          <w:sz w:val="20"/>
          <w:szCs w:val="20"/>
        </w:rPr>
        <w:t>10</w:t>
        <w:tab/>
        <w:t xml:space="preserve">Correspondence: </w:t>
      </w:r>
    </w:p>
    <w:p>
      <w:pPr>
        <w:pStyle w:val="Normal"/>
        <w:jc w:val="left"/>
        <w:rPr/>
      </w:pPr>
      <w:r>
        <w:rPr>
          <w:b/>
          <w:bCs/>
          <w:sz w:val="20"/>
          <w:szCs w:val="20"/>
        </w:rPr>
        <w:tab/>
        <w:t>D-DAY 80 - 6</w:t>
      </w:r>
      <w:r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June 2024</w:t>
      </w:r>
    </w:p>
    <w:p>
      <w:pPr>
        <w:pStyle w:val="Normal"/>
        <w:jc w:val="left"/>
        <w:rPr/>
      </w:pPr>
      <w:r>
        <w:rPr>
          <w:b/>
          <w:bCs/>
          <w:sz w:val="20"/>
          <w:szCs w:val="20"/>
        </w:rPr>
        <w:tab/>
        <w:t xml:space="preserve">St James’s Church Fabric Committee </w:t>
      </w:r>
      <w:r>
        <w:rPr>
          <w:b w:val="false"/>
          <w:bCs w:val="false"/>
          <w:sz w:val="20"/>
          <w:szCs w:val="20"/>
        </w:rPr>
        <w:t>Thank you letter for commuted sums</w:t>
      </w:r>
    </w:p>
    <w:p>
      <w:pPr>
        <w:pStyle w:val="Normal"/>
        <w:jc w:val="left"/>
        <w:rPr/>
      </w:pPr>
      <w:r>
        <w:rPr>
          <w:b/>
          <w:bCs/>
          <w:sz w:val="20"/>
          <w:szCs w:val="20"/>
        </w:rPr>
        <w:tab/>
        <w:t xml:space="preserve">Birstwith C.E. School – </w:t>
      </w:r>
      <w:r>
        <w:rPr>
          <w:b w:val="false"/>
          <w:bCs w:val="false"/>
          <w:sz w:val="20"/>
          <w:szCs w:val="20"/>
        </w:rPr>
        <w:t>letter from Chair of Governors</w:t>
      </w:r>
    </w:p>
    <w:p>
      <w:pPr>
        <w:pStyle w:val="Normal"/>
        <w:jc w:val="left"/>
        <w:rPr/>
      </w:pPr>
      <w:r>
        <w:rPr>
          <w:b/>
          <w:bCs/>
          <w:sz w:val="20"/>
          <w:szCs w:val="20"/>
        </w:rPr>
        <w:tab/>
        <w:t xml:space="preserve">NYC -Playground Inspections </w:t>
      </w:r>
      <w:r>
        <w:rPr>
          <w:b w:val="false"/>
          <w:bCs w:val="false"/>
          <w:sz w:val="20"/>
          <w:szCs w:val="20"/>
        </w:rPr>
        <w:t>for 2023</w:t>
      </w:r>
    </w:p>
    <w:p>
      <w:pPr>
        <w:pStyle w:val="Normal"/>
        <w:jc w:val="left"/>
        <w:rPr/>
      </w:pPr>
      <w:r>
        <w:rPr>
          <w:b w:val="false"/>
          <w:bCs w:val="false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N Yorks – </w:t>
      </w:r>
      <w:r>
        <w:rPr>
          <w:b w:val="false"/>
          <w:bCs w:val="false"/>
          <w:sz w:val="20"/>
          <w:szCs w:val="20"/>
        </w:rPr>
        <w:t>The Parish Charter</w:t>
      </w:r>
      <w:r>
        <w:rPr>
          <w:b/>
          <w:bCs/>
          <w:sz w:val="20"/>
          <w:szCs w:val="20"/>
        </w:rPr>
        <w:t xml:space="preserve"> </w:t>
      </w:r>
      <w:r>
        <w:rPr>
          <w:b w:val="false"/>
          <w:bCs w:val="false"/>
          <w:sz w:val="20"/>
          <w:szCs w:val="20"/>
        </w:rPr>
        <w:t>forwarded to Councillors</w:t>
      </w:r>
    </w:p>
    <w:p>
      <w:pPr>
        <w:pStyle w:val="Normal"/>
        <w:jc w:val="left"/>
        <w:rPr/>
      </w:pPr>
      <w:r>
        <w:rPr>
          <w:b/>
          <w:bCs/>
          <w:sz w:val="20"/>
          <w:szCs w:val="20"/>
        </w:rPr>
        <w:t>Date of next meeting</w:t>
        <w:tab/>
        <w:t xml:space="preserve"> </w:t>
      </w:r>
      <w:r>
        <w:rPr>
          <w:b w:val="false"/>
          <w:bCs w:val="false"/>
          <w:sz w:val="20"/>
          <w:szCs w:val="20"/>
        </w:rPr>
        <w:t>28th September 2023</w:t>
        <w:tab/>
        <w:tab/>
        <w:tab/>
        <w:tab/>
        <w:tab/>
      </w:r>
      <w:r>
        <w:rPr>
          <w:b w:val="false"/>
          <w:bCs w:val="false"/>
          <w:i/>
          <w:iCs/>
          <w:sz w:val="20"/>
          <w:szCs w:val="20"/>
        </w:rPr>
        <w:t>Jenni Worsnop - Clerk</w:t>
      </w:r>
    </w:p>
    <w:p>
      <w:pPr>
        <w:pStyle w:val="TextBody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ab/>
      </w:r>
    </w:p>
    <w:p>
      <w:pPr>
        <w:pStyle w:val="TextBody"/>
        <w:rPr>
          <w:b w:val="false"/>
          <w:b w:val="false"/>
          <w:bCs w:val="false"/>
          <w:sz w:val="20"/>
          <w:szCs w:val="20"/>
        </w:rPr>
      </w:pPr>
      <w:r>
        <w:rPr/>
      </w:r>
    </w:p>
    <w:p>
      <w:pPr>
        <w:pStyle w:val="Normal"/>
        <w:tabs>
          <w:tab w:val="left" w:pos="0" w:leader="none"/>
          <w:tab w:val="left" w:pos="3284" w:leader="none"/>
        </w:tabs>
        <w:jc w:val="left"/>
        <w:rPr/>
      </w:pPr>
      <w:bookmarkStart w:id="0" w:name="__DdeLink__423_1608633815"/>
      <w:bookmarkEnd w:id="0"/>
      <w:r>
        <w:rPr>
          <w:b w:val="false"/>
          <w:bCs w:val="false"/>
          <w:sz w:val="20"/>
          <w:szCs w:val="20"/>
        </w:rPr>
        <w:tab/>
        <w:tab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en-GB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134</TotalTime>
  <Application>LibreOffice/5.2.5.1$Windows_X86_64 LibreOffice_project/0312e1a284a7d50ca85a365c316c7abbf20a4d22</Application>
  <Pages>2</Pages>
  <Words>392</Words>
  <Characters>2137</Characters>
  <CharactersWithSpaces>2592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2020-07-06T10:43:20Z</dcterms:created>
  <dc:creator/>
  <dc:description/>
  <dc:language>en-GB</dc:language>
  <cp:lastModifiedBy/>
  <cp:lastPrinted>2023-07-17T11:06:52Z</cp:lastPrinted>
  <dcterms:modified xsi:type="dcterms:W3CDTF">2023-07-21T09:18:07Z</dcterms:modified>
  <cp:revision>35</cp:revision>
  <dc:subject/>
  <dc:title/>
</cp:coreProperties>
</file>