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ind w:left="0" w:right="0" w:hanging="0"/>
        <w:jc w:val="center"/>
        <w:textAlignment w:val="auto"/>
        <w:rPr/>
      </w:pPr>
      <w:r>
        <w:rPr>
          <w:b/>
          <w:sz w:val="20"/>
        </w:rPr>
        <w:t xml:space="preserve">                                          </w:t>
      </w:r>
      <w:r>
        <w:rPr>
          <w:b/>
          <w:sz w:val="20"/>
        </w:rPr>
        <w:t xml:space="preserve">BIRSTWITH   PARISH   COUNCIL   </w:t>
        <w:tab/>
        <w:tab/>
        <w:tab/>
        <w:t xml:space="preserve"> </w:t>
        <w:tab/>
        <w:t xml:space="preserve">   </w:t>
      </w:r>
      <w:r>
        <w:rPr>
          <w:b/>
          <w:sz w:val="20"/>
        </w:rPr>
        <w:t>174</w:t>
      </w:r>
      <w:r>
        <w:rPr>
          <w:b/>
          <w:sz w:val="20"/>
        </w:rPr>
        <w:t xml:space="preserve">      </w:t>
      </w:r>
    </w:p>
    <w:p>
      <w:pPr>
        <w:pStyle w:val="Normal"/>
        <w:widowControl/>
        <w:suppressAutoHyphens w:val="true"/>
        <w:bidi w:val="0"/>
        <w:ind w:left="0" w:right="0" w:hanging="0"/>
        <w:jc w:val="center"/>
        <w:textAlignment w:val="auto"/>
        <w:rPr>
          <w:b/>
          <w:b/>
          <w:sz w:val="20"/>
        </w:rPr>
      </w:pPr>
      <w:r>
        <w:rPr>
          <w:b/>
          <w:sz w:val="20"/>
        </w:rPr>
      </w:r>
    </w:p>
    <w:p>
      <w:pPr>
        <w:pStyle w:val="Normal"/>
        <w:widowControl/>
        <w:suppressAutoHyphens w:val="true"/>
        <w:bidi w:val="0"/>
        <w:ind w:left="0" w:right="0" w:hanging="0"/>
        <w:jc w:val="left"/>
        <w:textAlignment w:val="auto"/>
        <w:rPr/>
      </w:pPr>
      <w:r>
        <w:rPr>
          <w:b/>
          <w:sz w:val="20"/>
        </w:rPr>
        <w:t>Minutes of the Ordinary meeting held in the Reading Room on Thursday 27</w:t>
      </w:r>
      <w:r>
        <w:rPr>
          <w:b/>
          <w:sz w:val="20"/>
          <w:vertAlign w:val="superscript"/>
        </w:rPr>
        <w:t>th</w:t>
      </w:r>
      <w:r>
        <w:rPr>
          <w:b/>
          <w:sz w:val="20"/>
        </w:rPr>
        <w:t xml:space="preserve"> July  2023 at 7.30 p.m.                   </w:t>
        <w:tab/>
        <w:tab/>
      </w:r>
    </w:p>
    <w:p>
      <w:pPr>
        <w:pStyle w:val="Normal"/>
        <w:widowControl/>
        <w:suppressAutoHyphens w:val="true"/>
        <w:bidi w:val="0"/>
        <w:ind w:left="0" w:right="0" w:hanging="0"/>
        <w:jc w:val="left"/>
        <w:textAlignment w:val="auto"/>
        <w:rPr/>
      </w:pPr>
      <w:r>
        <w:rPr>
          <w:b/>
          <w:sz w:val="20"/>
        </w:rPr>
        <w:t>PRESENT:</w:t>
        <w:tab/>
      </w:r>
      <w:r>
        <w:rPr>
          <w:b w:val="false"/>
          <w:bCs w:val="false"/>
          <w:sz w:val="20"/>
        </w:rPr>
        <w:t>E March  D Fisher  R Houseman  C Packer  P Trewhitt  M Worsnop  County Cllr Nathan</w:t>
      </w:r>
    </w:p>
    <w:p>
      <w:pPr>
        <w:pStyle w:val="Normal"/>
        <w:widowControl/>
        <w:suppressAutoHyphens w:val="true"/>
        <w:bidi w:val="0"/>
        <w:ind w:left="0" w:right="0" w:hanging="0"/>
        <w:jc w:val="left"/>
        <w:textAlignment w:val="auto"/>
        <w:rPr/>
      </w:pPr>
      <w:r>
        <w:rPr>
          <w:b w:val="false"/>
          <w:bCs w:val="false"/>
          <w:sz w:val="20"/>
        </w:rPr>
        <w:tab/>
        <w:tab/>
        <w:t xml:space="preserve">Hull &amp; </w:t>
      </w:r>
      <w:r>
        <w:rPr>
          <w:sz w:val="20"/>
        </w:rPr>
        <w:t>J Worsnop (Clerk)</w:t>
      </w:r>
    </w:p>
    <w:p>
      <w:pPr>
        <w:pStyle w:val="Normal"/>
        <w:widowControl/>
        <w:suppressAutoHyphens w:val="true"/>
        <w:bidi w:val="0"/>
        <w:ind w:left="720" w:right="0" w:hanging="720"/>
        <w:jc w:val="left"/>
        <w:textAlignment w:val="auto"/>
        <w:rPr/>
      </w:pPr>
      <w:r>
        <w:rPr/>
        <w:t xml:space="preserve">    </w:t>
      </w:r>
    </w:p>
    <w:p>
      <w:pPr>
        <w:pStyle w:val="Normal"/>
        <w:widowControl/>
        <w:suppressAutoHyphens w:val="true"/>
        <w:bidi w:val="0"/>
        <w:ind w:left="720" w:right="0" w:hanging="720"/>
        <w:jc w:val="left"/>
        <w:textAlignment w:val="auto"/>
        <w:rPr/>
      </w:pPr>
      <w:r>
        <w:rPr>
          <w:b/>
          <w:sz w:val="20"/>
        </w:rPr>
        <w:t xml:space="preserve">APOLOGIES:   </w:t>
      </w:r>
      <w:r>
        <w:rPr>
          <w:b w:val="false"/>
          <w:bCs w:val="false"/>
          <w:sz w:val="20"/>
        </w:rPr>
        <w:tab/>
        <w:t>None</w:t>
      </w:r>
    </w:p>
    <w:p>
      <w:pPr>
        <w:pStyle w:val="Normal"/>
        <w:widowControl/>
        <w:suppressAutoHyphens w:val="true"/>
        <w:bidi w:val="0"/>
        <w:ind w:left="720" w:right="0" w:hanging="720"/>
        <w:jc w:val="left"/>
        <w:textAlignment w:val="auto"/>
        <w:rPr>
          <w:b/>
          <w:b/>
          <w:sz w:val="20"/>
        </w:rPr>
      </w:pPr>
      <w:r>
        <w:rPr>
          <w:b/>
          <w:sz w:val="20"/>
        </w:rPr>
      </w:r>
    </w:p>
    <w:p>
      <w:pPr>
        <w:pStyle w:val="Normal"/>
        <w:widowControl/>
        <w:suppressAutoHyphens w:val="true"/>
        <w:bidi w:val="0"/>
        <w:ind w:left="0" w:right="0" w:hanging="0"/>
        <w:jc w:val="left"/>
        <w:textAlignment w:val="auto"/>
        <w:rPr/>
      </w:pPr>
      <w:r>
        <w:rPr>
          <w:b/>
          <w:sz w:val="20"/>
        </w:rPr>
        <w:t xml:space="preserve">To: receive any declarations of interest:  </w:t>
      </w:r>
      <w:r>
        <w:rPr>
          <w:b w:val="false"/>
          <w:bCs w:val="false"/>
          <w:sz w:val="20"/>
        </w:rPr>
        <w:t>C Packer relating to enforcements  -  Development Clint Bank and</w:t>
      </w:r>
    </w:p>
    <w:p>
      <w:pPr>
        <w:pStyle w:val="Normal"/>
        <w:widowControl/>
        <w:suppressAutoHyphens w:val="true"/>
        <w:bidi w:val="0"/>
        <w:ind w:left="0" w:right="0" w:hanging="0"/>
        <w:jc w:val="left"/>
        <w:textAlignment w:val="auto"/>
        <w:rPr/>
      </w:pPr>
      <w:r>
        <w:rPr>
          <w:b w:val="false"/>
          <w:bCs w:val="false"/>
          <w:sz w:val="20"/>
        </w:rPr>
        <w:t>West House Farm</w:t>
      </w:r>
    </w:p>
    <w:p>
      <w:pPr>
        <w:pStyle w:val="Normal"/>
        <w:widowControl/>
        <w:suppressAutoHyphens w:val="true"/>
        <w:bidi w:val="0"/>
        <w:ind w:left="0" w:right="0" w:hanging="0"/>
        <w:jc w:val="left"/>
        <w:textAlignment w:val="auto"/>
        <w:rPr>
          <w:b/>
          <w:b/>
          <w:sz w:val="20"/>
        </w:rPr>
      </w:pPr>
      <w:r>
        <w:rPr>
          <w:b/>
          <w:sz w:val="20"/>
        </w:rPr>
      </w:r>
    </w:p>
    <w:p>
      <w:pPr>
        <w:pStyle w:val="Normal"/>
        <w:widowControl/>
        <w:suppressAutoHyphens w:val="true"/>
        <w:bidi w:val="0"/>
        <w:ind w:left="0" w:right="0" w:hanging="0"/>
        <w:jc w:val="left"/>
        <w:textAlignment w:val="auto"/>
        <w:rPr/>
      </w:pPr>
      <w:r>
        <w:rPr>
          <w:b/>
          <w:sz w:val="20"/>
        </w:rPr>
        <w:t>To receive Parishioners questions –</w:t>
      </w:r>
      <w:r>
        <w:rPr>
          <w:b w:val="false"/>
          <w:bCs w:val="false"/>
          <w:sz w:val="20"/>
        </w:rPr>
        <w:t xml:space="preserve"> Parishioner asked a Councillor about getting a Notice Board on Tang Road</w:t>
      </w:r>
    </w:p>
    <w:p>
      <w:pPr>
        <w:pStyle w:val="Normal"/>
        <w:widowControl/>
        <w:suppressAutoHyphens w:val="true"/>
        <w:bidi w:val="0"/>
        <w:ind w:left="0" w:right="0" w:hanging="0"/>
        <w:jc w:val="left"/>
        <w:textAlignment w:val="auto"/>
        <w:rPr/>
      </w:pPr>
      <w:r>
        <w:rPr>
          <w:b w:val="false"/>
          <w:bCs w:val="false"/>
          <w:sz w:val="20"/>
        </w:rPr>
        <w:t>and regarding an old farm building at Grange Farm – is it being used as an office etc because there is an outflow</w:t>
      </w:r>
    </w:p>
    <w:p>
      <w:pPr>
        <w:pStyle w:val="Normal"/>
        <w:widowControl/>
        <w:suppressAutoHyphens w:val="true"/>
        <w:bidi w:val="0"/>
        <w:ind w:left="0" w:right="0" w:hanging="0"/>
        <w:jc w:val="left"/>
        <w:textAlignment w:val="auto"/>
        <w:rPr/>
      </w:pPr>
      <w:r>
        <w:rPr>
          <w:b w:val="false"/>
          <w:bCs w:val="false"/>
          <w:sz w:val="20"/>
        </w:rPr>
        <w:t>for a toilet?    Clerk to enquire</w:t>
      </w:r>
    </w:p>
    <w:p>
      <w:pPr>
        <w:pStyle w:val="Normal"/>
        <w:widowControl/>
        <w:suppressAutoHyphens w:val="true"/>
        <w:bidi w:val="0"/>
        <w:ind w:left="0" w:right="0" w:hanging="0"/>
        <w:jc w:val="left"/>
        <w:textAlignment w:val="auto"/>
        <w:rPr>
          <w:b w:val="false"/>
          <w:b w:val="false"/>
          <w:bCs w:val="false"/>
          <w:sz w:val="20"/>
        </w:rPr>
      </w:pPr>
      <w:r>
        <w:rPr>
          <w:b w:val="false"/>
          <w:bCs w:val="false"/>
          <w:sz w:val="20"/>
        </w:rPr>
      </w:r>
    </w:p>
    <w:p>
      <w:pPr>
        <w:pStyle w:val="Normal"/>
        <w:widowControl/>
        <w:suppressAutoHyphens w:val="true"/>
        <w:bidi w:val="0"/>
        <w:ind w:left="720" w:right="0" w:hanging="720"/>
        <w:jc w:val="left"/>
        <w:textAlignment w:val="auto"/>
        <w:rPr/>
      </w:pPr>
      <w:r>
        <w:rPr>
          <w:b/>
          <w:sz w:val="20"/>
        </w:rPr>
        <w:t xml:space="preserve">MINUTES  - </w:t>
      </w:r>
      <w:r>
        <w:rPr>
          <w:sz w:val="20"/>
        </w:rPr>
        <w:t xml:space="preserve">It was proposed by D Fisher and seconded by M Worsnop and it was </w:t>
      </w:r>
      <w:r>
        <w:rPr>
          <w:b/>
          <w:bCs/>
          <w:sz w:val="20"/>
        </w:rPr>
        <w:t xml:space="preserve">RESOLVED </w:t>
      </w:r>
      <w:r>
        <w:rPr>
          <w:b w:val="false"/>
          <w:bCs w:val="false"/>
          <w:sz w:val="20"/>
        </w:rPr>
        <w:t>that the minutes</w:t>
      </w:r>
    </w:p>
    <w:p>
      <w:pPr>
        <w:pStyle w:val="Normal"/>
        <w:widowControl/>
        <w:suppressAutoHyphens w:val="true"/>
        <w:bidi w:val="0"/>
        <w:ind w:left="720" w:right="0" w:hanging="720"/>
        <w:jc w:val="left"/>
        <w:textAlignment w:val="auto"/>
        <w:rPr/>
      </w:pPr>
      <w:r>
        <w:rPr>
          <w:b w:val="false"/>
          <w:bCs w:val="false"/>
          <w:sz w:val="20"/>
        </w:rPr>
        <w:t>of the proceedings of the Meeting held in the Reading Room on 22nd June be confirmed as a correct record and</w:t>
      </w:r>
    </w:p>
    <w:p>
      <w:pPr>
        <w:pStyle w:val="Normal"/>
        <w:widowControl/>
        <w:suppressAutoHyphens w:val="true"/>
        <w:bidi w:val="0"/>
        <w:ind w:left="720" w:right="0" w:hanging="720"/>
        <w:jc w:val="left"/>
        <w:textAlignment w:val="auto"/>
        <w:rPr/>
      </w:pPr>
      <w:r>
        <w:rPr>
          <w:b w:val="false"/>
          <w:bCs w:val="false"/>
          <w:position w:val="0"/>
          <w:sz w:val="20"/>
          <w:sz w:val="20"/>
          <w:vertAlign w:val="baseline"/>
        </w:rPr>
        <w:t>signed by the Chairman</w:t>
      </w:r>
    </w:p>
    <w:p>
      <w:pPr>
        <w:pStyle w:val="Normal"/>
        <w:widowControl/>
        <w:suppressAutoHyphens w:val="true"/>
        <w:bidi w:val="0"/>
        <w:ind w:left="720" w:right="0" w:hanging="720"/>
        <w:jc w:val="left"/>
        <w:textAlignment w:val="auto"/>
        <w:rPr>
          <w:sz w:val="20"/>
        </w:rPr>
      </w:pPr>
      <w:r>
        <w:rPr>
          <w:sz w:val="20"/>
        </w:rPr>
      </w:r>
    </w:p>
    <w:p>
      <w:pPr>
        <w:pStyle w:val="Normal"/>
        <w:widowControl/>
        <w:suppressAutoHyphens w:val="true"/>
        <w:bidi w:val="0"/>
        <w:ind w:left="0" w:right="0" w:hanging="0"/>
        <w:jc w:val="left"/>
        <w:textAlignment w:val="auto"/>
        <w:rPr/>
      </w:pPr>
      <w:r>
        <w:rPr>
          <w:b/>
          <w:sz w:val="20"/>
        </w:rPr>
        <w:t xml:space="preserve">COUNTY COUNCILLOR’S REPORT    -  </w:t>
      </w:r>
      <w:r>
        <w:rPr>
          <w:b w:val="false"/>
          <w:bCs w:val="false"/>
          <w:sz w:val="20"/>
        </w:rPr>
        <w:t>Nathan reported that the problems with Hampsthwaite Bridge had</w:t>
      </w:r>
    </w:p>
    <w:p>
      <w:pPr>
        <w:pStyle w:val="Normal"/>
        <w:widowControl/>
        <w:suppressAutoHyphens w:val="true"/>
        <w:bidi w:val="0"/>
        <w:ind w:left="0" w:right="0" w:hanging="0"/>
        <w:jc w:val="left"/>
        <w:textAlignment w:val="auto"/>
        <w:rPr/>
      </w:pPr>
      <w:r>
        <w:rPr>
          <w:b w:val="false"/>
          <w:bCs w:val="false"/>
          <w:sz w:val="20"/>
        </w:rPr>
        <w:t>been resolved and it should be open again by September.    Kex Gill a 40mph speed limit has been enforced due to</w:t>
      </w:r>
    </w:p>
    <w:p>
      <w:pPr>
        <w:pStyle w:val="Normal"/>
        <w:widowControl/>
        <w:suppressAutoHyphens w:val="true"/>
        <w:bidi w:val="0"/>
        <w:ind w:left="0" w:right="0" w:hanging="0"/>
        <w:jc w:val="left"/>
        <w:textAlignment w:val="auto"/>
        <w:rPr/>
      </w:pPr>
      <w:r>
        <w:rPr>
          <w:b w:val="false"/>
          <w:bCs w:val="false"/>
          <w:sz w:val="20"/>
        </w:rPr>
        <w:t xml:space="preserve">poor road surface and the road might be closed for a 4/6 week period.  The steering committee are on schedule with their budget for this work.   Speed reductions outside schools for safety purposes have been discussed but are not going ahead.  Investigations to the cause of pollution in the River Nidd are supported by North Yorkshire and </w:t>
      </w:r>
    </w:p>
    <w:p>
      <w:pPr>
        <w:pStyle w:val="Normal"/>
        <w:widowControl/>
        <w:suppressAutoHyphens w:val="true"/>
        <w:bidi w:val="0"/>
        <w:ind w:left="0" w:right="0" w:hanging="0"/>
        <w:jc w:val="left"/>
        <w:textAlignment w:val="auto"/>
        <w:rPr/>
      </w:pPr>
      <w:r>
        <w:rPr>
          <w:b w:val="false"/>
          <w:bCs w:val="false"/>
          <w:sz w:val="20"/>
        </w:rPr>
        <w:t>are ongoing.   Nathan reported there were lots of job vacancies at North Yorks council.  The Hydro is due to open in September.</w:t>
      </w:r>
    </w:p>
    <w:p>
      <w:pPr>
        <w:pStyle w:val="Normal"/>
        <w:widowControl/>
        <w:suppressAutoHyphens w:val="true"/>
        <w:bidi w:val="0"/>
        <w:ind w:left="0" w:right="0" w:hanging="0"/>
        <w:jc w:val="left"/>
        <w:textAlignment w:val="auto"/>
        <w:rPr>
          <w:b w:val="false"/>
          <w:b w:val="false"/>
          <w:sz w:val="20"/>
        </w:rPr>
      </w:pPr>
      <w:r>
        <w:rPr>
          <w:b w:val="false"/>
          <w:sz w:val="20"/>
        </w:rPr>
      </w:r>
    </w:p>
    <w:p>
      <w:pPr>
        <w:pStyle w:val="Normal"/>
        <w:widowControl/>
        <w:suppressAutoHyphens w:val="true"/>
        <w:bidi w:val="0"/>
        <w:ind w:left="0" w:right="-360" w:hanging="0"/>
        <w:jc w:val="left"/>
        <w:textAlignment w:val="auto"/>
        <w:rPr/>
      </w:pPr>
      <w:r>
        <w:rPr>
          <w:b/>
          <w:bCs/>
          <w:sz w:val="20"/>
        </w:rPr>
        <w:t>Updates on the following:</w:t>
      </w:r>
    </w:p>
    <w:p>
      <w:pPr>
        <w:pStyle w:val="Normal"/>
        <w:widowControl/>
        <w:suppressAutoHyphens w:val="true"/>
        <w:bidi w:val="0"/>
        <w:ind w:left="0" w:right="-360" w:hanging="0"/>
        <w:jc w:val="left"/>
        <w:textAlignment w:val="auto"/>
        <w:rPr/>
      </w:pPr>
      <w:r>
        <w:rPr>
          <w:b/>
          <w:bCs/>
          <w:sz w:val="20"/>
        </w:rPr>
        <w:t>Playground –</w:t>
      </w:r>
      <w:r>
        <w:rPr>
          <w:b w:val="false"/>
          <w:bCs w:val="false"/>
          <w:sz w:val="20"/>
        </w:rPr>
        <w:t xml:space="preserve"> Paul reported a loose bolt on a piece of equipment which the Chairman is looking into.  Paul also</w:t>
      </w:r>
    </w:p>
    <w:p>
      <w:pPr>
        <w:pStyle w:val="Normal"/>
        <w:widowControl/>
        <w:suppressAutoHyphens w:val="true"/>
        <w:bidi w:val="0"/>
        <w:ind w:left="0" w:right="-360" w:hanging="0"/>
        <w:jc w:val="left"/>
        <w:textAlignment w:val="auto"/>
        <w:rPr/>
      </w:pPr>
      <w:r>
        <w:rPr>
          <w:b w:val="false"/>
          <w:bCs w:val="false"/>
          <w:sz w:val="20"/>
        </w:rPr>
        <w:t>stated he wished someone to take over the checking management and we are looking for volunteers.   A letter</w:t>
      </w:r>
    </w:p>
    <w:p>
      <w:pPr>
        <w:pStyle w:val="Normal"/>
        <w:widowControl/>
        <w:suppressAutoHyphens w:val="true"/>
        <w:bidi w:val="0"/>
        <w:ind w:left="0" w:right="-360" w:hanging="0"/>
        <w:jc w:val="left"/>
        <w:textAlignment w:val="auto"/>
        <w:rPr/>
      </w:pPr>
      <w:r>
        <w:rPr>
          <w:b w:val="false"/>
          <w:bCs w:val="false"/>
          <w:sz w:val="20"/>
        </w:rPr>
        <w:t>from our insurance company was read out regarding playground management to create a safe play environment -</w:t>
      </w:r>
    </w:p>
    <w:p>
      <w:pPr>
        <w:pStyle w:val="Normal"/>
        <w:widowControl/>
        <w:suppressAutoHyphens w:val="true"/>
        <w:bidi w:val="0"/>
        <w:ind w:left="0" w:right="-360" w:hanging="0"/>
        <w:jc w:val="left"/>
        <w:textAlignment w:val="auto"/>
        <w:rPr/>
      </w:pPr>
      <w:r>
        <w:rPr>
          <w:b w:val="false"/>
          <w:bCs w:val="false"/>
          <w:sz w:val="20"/>
        </w:rPr>
        <w:t xml:space="preserve">the Councillors’ felt </w:t>
      </w:r>
      <w:r>
        <w:rPr>
          <w:b w:val="false"/>
          <w:bCs w:val="false"/>
          <w:sz w:val="20"/>
        </w:rPr>
        <w:t>our</w:t>
      </w:r>
      <w:r>
        <w:rPr>
          <w:b w:val="false"/>
          <w:bCs w:val="false"/>
          <w:sz w:val="20"/>
        </w:rPr>
        <w:t xml:space="preserve"> current safeguarding measures were being implemented satisfactorily.</w:t>
      </w:r>
    </w:p>
    <w:p>
      <w:pPr>
        <w:pStyle w:val="Normal"/>
        <w:widowControl/>
        <w:suppressAutoHyphens w:val="true"/>
        <w:bidi w:val="0"/>
        <w:ind w:left="0" w:right="-360" w:hanging="0"/>
        <w:jc w:val="left"/>
        <w:textAlignment w:val="auto"/>
        <w:rPr/>
      </w:pPr>
      <w:r>
        <w:rPr>
          <w:b/>
          <w:bCs/>
          <w:sz w:val="20"/>
        </w:rPr>
        <w:t xml:space="preserve">Highways – </w:t>
      </w:r>
      <w:r>
        <w:rPr>
          <w:b w:val="false"/>
          <w:bCs w:val="false"/>
          <w:sz w:val="20"/>
        </w:rPr>
        <w:t>Giant Hogg Weed is still a problem on Lackon Bank the clerk to contact Environmental Health to</w:t>
      </w:r>
    </w:p>
    <w:p>
      <w:pPr>
        <w:pStyle w:val="Normal"/>
        <w:widowControl/>
        <w:suppressAutoHyphens w:val="true"/>
        <w:bidi w:val="0"/>
        <w:ind w:left="0" w:right="-360" w:hanging="0"/>
        <w:jc w:val="left"/>
        <w:textAlignment w:val="auto"/>
        <w:rPr/>
      </w:pPr>
      <w:r>
        <w:rPr>
          <w:b w:val="false"/>
          <w:bCs w:val="false"/>
          <w:sz w:val="20"/>
        </w:rPr>
        <w:t>see if they will arrange for its removal.  The Reynard Crag Lane, Swalewood Lane and Collin Bank signs have</w:t>
      </w:r>
    </w:p>
    <w:p>
      <w:pPr>
        <w:pStyle w:val="Normal"/>
        <w:widowControl/>
        <w:suppressAutoHyphens w:val="true"/>
        <w:bidi w:val="0"/>
        <w:ind w:left="0" w:right="-360" w:hanging="0"/>
        <w:jc w:val="left"/>
        <w:textAlignment w:val="auto"/>
        <w:rPr/>
      </w:pPr>
      <w:r>
        <w:rPr>
          <w:b w:val="false"/>
          <w:bCs w:val="false"/>
          <w:sz w:val="20"/>
        </w:rPr>
        <w:t>still not been fixed after numerous emails etc.  Drains still blocked bottom of Lackon Bank and outside the shop.</w:t>
      </w:r>
    </w:p>
    <w:p>
      <w:pPr>
        <w:pStyle w:val="Normal"/>
        <w:widowControl/>
        <w:suppressAutoHyphens w:val="true"/>
        <w:bidi w:val="0"/>
        <w:ind w:left="0" w:right="-360" w:hanging="0"/>
        <w:jc w:val="left"/>
        <w:textAlignment w:val="auto"/>
        <w:rPr/>
      </w:pPr>
      <w:r>
        <w:rPr>
          <w:b w:val="false"/>
          <w:bCs w:val="false"/>
          <w:sz w:val="20"/>
        </w:rPr>
        <w:t>Footpath outside Doctors Surgery should have been completed by the end of July but the builder has still not</w:t>
      </w:r>
    </w:p>
    <w:p>
      <w:pPr>
        <w:pStyle w:val="Normal"/>
        <w:widowControl/>
        <w:suppressAutoHyphens w:val="true"/>
        <w:bidi w:val="0"/>
        <w:ind w:left="0" w:right="-360" w:hanging="0"/>
        <w:jc w:val="left"/>
        <w:textAlignment w:val="auto"/>
        <w:rPr/>
      </w:pPr>
      <w:r>
        <w:rPr>
          <w:b w:val="false"/>
          <w:bCs w:val="false"/>
          <w:sz w:val="20"/>
        </w:rPr>
        <w:t>finished the development.   Nathan is looking into whether a 38 agreement was put on this development initially</w:t>
      </w:r>
    </w:p>
    <w:p>
      <w:pPr>
        <w:pStyle w:val="Normal"/>
        <w:widowControl/>
        <w:suppressAutoHyphens w:val="true"/>
        <w:bidi w:val="0"/>
        <w:ind w:left="0" w:right="-360" w:hanging="0"/>
        <w:jc w:val="left"/>
        <w:textAlignment w:val="auto"/>
        <w:rPr/>
      </w:pPr>
      <w:r>
        <w:rPr>
          <w:b w:val="false"/>
          <w:bCs w:val="false"/>
          <w:sz w:val="20"/>
        </w:rPr>
        <w:t>if so, the developer will have to construct the footpath whenever the site is completed.  As numerous attempts</w:t>
      </w:r>
    </w:p>
    <w:p>
      <w:pPr>
        <w:pStyle w:val="Normal"/>
        <w:widowControl/>
        <w:suppressAutoHyphens w:val="true"/>
        <w:bidi w:val="0"/>
        <w:ind w:left="0" w:right="-360" w:hanging="0"/>
        <w:jc w:val="left"/>
        <w:textAlignment w:val="auto"/>
        <w:rPr/>
      </w:pPr>
      <w:r>
        <w:rPr>
          <w:b w:val="false"/>
          <w:bCs w:val="false"/>
          <w:sz w:val="20"/>
        </w:rPr>
        <w:t>have failed to get answers as to where the Birswith sign should be sited on Clint Bank the clerk to send a letter</w:t>
      </w:r>
    </w:p>
    <w:p>
      <w:pPr>
        <w:pStyle w:val="Normal"/>
        <w:widowControl/>
        <w:suppressAutoHyphens w:val="true"/>
        <w:bidi w:val="0"/>
        <w:ind w:left="0" w:right="-360" w:hanging="0"/>
        <w:jc w:val="left"/>
        <w:textAlignment w:val="auto"/>
        <w:rPr/>
      </w:pPr>
      <w:r>
        <w:rPr>
          <w:b w:val="false"/>
          <w:bCs w:val="false"/>
          <w:sz w:val="20"/>
        </w:rPr>
        <w:t>to North Yorkshire with a site plan showing where the Birstwith sign will be sited on Clint Bank outside David</w:t>
      </w:r>
    </w:p>
    <w:p>
      <w:pPr>
        <w:pStyle w:val="Normal"/>
        <w:widowControl/>
        <w:suppressAutoHyphens w:val="true"/>
        <w:bidi w:val="0"/>
        <w:ind w:left="0" w:right="-360" w:hanging="0"/>
        <w:jc w:val="left"/>
        <w:textAlignment w:val="auto"/>
        <w:rPr/>
      </w:pPr>
      <w:r>
        <w:rPr>
          <w:b w:val="false"/>
          <w:bCs w:val="false"/>
          <w:sz w:val="20"/>
        </w:rPr>
        <w:t>Holmes’s development in the hope they will respond with a positive reply</w:t>
      </w:r>
    </w:p>
    <w:p>
      <w:pPr>
        <w:pStyle w:val="Normal"/>
        <w:widowControl/>
        <w:suppressAutoHyphens w:val="true"/>
        <w:bidi w:val="0"/>
        <w:ind w:left="0" w:right="-360" w:hanging="0"/>
        <w:jc w:val="left"/>
        <w:textAlignment w:val="auto"/>
        <w:rPr/>
      </w:pPr>
      <w:r>
        <w:rPr>
          <w:b/>
          <w:bCs/>
          <w:sz w:val="20"/>
        </w:rPr>
        <w:t xml:space="preserve">BIB  – </w:t>
      </w:r>
      <w:r>
        <w:rPr>
          <w:b w:val="false"/>
          <w:bCs w:val="false"/>
          <w:sz w:val="20"/>
        </w:rPr>
        <w:t>The results of the judging will be announced in September</w:t>
      </w:r>
    </w:p>
    <w:p>
      <w:pPr>
        <w:pStyle w:val="Normal"/>
        <w:widowControl/>
        <w:suppressAutoHyphens w:val="true"/>
        <w:bidi w:val="0"/>
        <w:ind w:left="0" w:right="-360" w:hanging="0"/>
        <w:jc w:val="left"/>
        <w:textAlignment w:val="auto"/>
        <w:rPr>
          <w:b/>
          <w:b/>
          <w:bCs/>
        </w:rPr>
      </w:pPr>
      <w:r>
        <w:rPr>
          <w:b/>
          <w:bCs/>
          <w:sz w:val="20"/>
        </w:rPr>
        <w:t xml:space="preserve">Elton Top Bus Shelter – </w:t>
      </w:r>
      <w:r>
        <w:rPr>
          <w:b w:val="false"/>
          <w:bCs w:val="false"/>
          <w:sz w:val="20"/>
        </w:rPr>
        <w:t>We have been successful with our application for funding from The Knabs Ridge</w:t>
      </w:r>
    </w:p>
    <w:p>
      <w:pPr>
        <w:pStyle w:val="Normal"/>
        <w:widowControl/>
        <w:suppressAutoHyphens w:val="true"/>
        <w:bidi w:val="0"/>
        <w:ind w:left="0" w:right="-360" w:hanging="0"/>
        <w:jc w:val="left"/>
        <w:textAlignment w:val="auto"/>
        <w:rPr>
          <w:b/>
          <w:b/>
          <w:bCs/>
        </w:rPr>
      </w:pPr>
      <w:r>
        <w:rPr>
          <w:b w:val="false"/>
          <w:bCs w:val="false"/>
          <w:sz w:val="20"/>
        </w:rPr>
        <w:t xml:space="preserve">Wind Farm and the work will commence shortly to improve this bus shelter.  Proposed by R Houseman </w:t>
      </w:r>
    </w:p>
    <w:p>
      <w:pPr>
        <w:pStyle w:val="Normal"/>
        <w:widowControl/>
        <w:suppressAutoHyphens w:val="true"/>
        <w:bidi w:val="0"/>
        <w:ind w:left="0" w:right="-360" w:hanging="0"/>
        <w:jc w:val="left"/>
        <w:textAlignment w:val="auto"/>
        <w:rPr>
          <w:b/>
          <w:b/>
          <w:bCs/>
        </w:rPr>
      </w:pPr>
      <w:r>
        <w:rPr>
          <w:b w:val="false"/>
          <w:bCs w:val="false"/>
          <w:sz w:val="20"/>
        </w:rPr>
        <w:t>seconded by D Fisher all in favour</w:t>
      </w:r>
    </w:p>
    <w:p>
      <w:pPr>
        <w:pStyle w:val="Normal"/>
        <w:widowControl/>
        <w:suppressAutoHyphens w:val="true"/>
        <w:bidi w:val="0"/>
        <w:ind w:left="0" w:right="-360" w:hanging="0"/>
        <w:jc w:val="left"/>
        <w:textAlignment w:val="auto"/>
        <w:rPr>
          <w:b/>
          <w:b/>
          <w:bCs/>
        </w:rPr>
      </w:pPr>
      <w:r>
        <w:rPr>
          <w:b/>
          <w:bCs/>
          <w:sz w:val="20"/>
        </w:rPr>
        <w:t xml:space="preserve">Sustainable Birstwith –  </w:t>
      </w:r>
      <w:r>
        <w:rPr>
          <w:b w:val="false"/>
          <w:bCs w:val="false"/>
          <w:sz w:val="20"/>
        </w:rPr>
        <w:t>The Councillors’ were in principle willing to support the VAS sign outside the</w:t>
      </w:r>
    </w:p>
    <w:p>
      <w:pPr>
        <w:pStyle w:val="Normal"/>
        <w:widowControl/>
        <w:suppressAutoHyphens w:val="true"/>
        <w:bidi w:val="0"/>
        <w:ind w:left="0" w:right="-360" w:hanging="0"/>
        <w:jc w:val="left"/>
        <w:textAlignment w:val="auto"/>
        <w:rPr>
          <w:b/>
          <w:b/>
          <w:bCs/>
        </w:rPr>
      </w:pPr>
      <w:r>
        <w:rPr>
          <w:b w:val="false"/>
          <w:bCs w:val="false"/>
          <w:sz w:val="20"/>
        </w:rPr>
        <w:t>School.    They are willing to give a third of the cost but will require all legal documents to support this</w:t>
      </w:r>
    </w:p>
    <w:p>
      <w:pPr>
        <w:pStyle w:val="Normal"/>
        <w:widowControl/>
        <w:suppressAutoHyphens w:val="true"/>
        <w:bidi w:val="0"/>
        <w:ind w:left="0" w:right="-360" w:hanging="0"/>
        <w:jc w:val="left"/>
        <w:textAlignment w:val="auto"/>
        <w:rPr>
          <w:b/>
          <w:b/>
          <w:bCs/>
        </w:rPr>
      </w:pPr>
      <w:r>
        <w:rPr>
          <w:b w:val="false"/>
          <w:bCs w:val="false"/>
          <w:sz w:val="20"/>
        </w:rPr>
        <w:t>venture, written approval from School Governors and information.where this sign will get its electrical</w:t>
      </w:r>
    </w:p>
    <w:p>
      <w:pPr>
        <w:pStyle w:val="Normal"/>
        <w:widowControl/>
        <w:suppressAutoHyphens w:val="true"/>
        <w:bidi w:val="0"/>
        <w:ind w:left="0" w:right="-360" w:hanging="0"/>
        <w:jc w:val="left"/>
        <w:textAlignment w:val="auto"/>
        <w:rPr>
          <w:b/>
          <w:b/>
          <w:bCs/>
        </w:rPr>
      </w:pPr>
      <w:r>
        <w:rPr>
          <w:b w:val="false"/>
          <w:bCs w:val="false"/>
          <w:sz w:val="20"/>
        </w:rPr>
        <w:t xml:space="preserve">supply from.    This money will only be given when Sustainble Birstwith have raised the other two thirds </w:t>
      </w:r>
    </w:p>
    <w:p>
      <w:pPr>
        <w:pStyle w:val="Normal"/>
        <w:widowControl/>
        <w:suppressAutoHyphens w:val="true"/>
        <w:bidi w:val="0"/>
        <w:ind w:left="0" w:right="-360" w:hanging="0"/>
        <w:jc w:val="left"/>
        <w:textAlignment w:val="auto"/>
        <w:rPr>
          <w:b/>
          <w:b/>
          <w:bCs/>
        </w:rPr>
      </w:pPr>
      <w:r>
        <w:rPr>
          <w:b w:val="false"/>
          <w:bCs w:val="false"/>
          <w:sz w:val="20"/>
        </w:rPr>
        <w:t xml:space="preserve">of the costs involved proposed by D Fisher seconded by R Houseman all were in favour.  The clerk to </w:t>
      </w:r>
    </w:p>
    <w:p>
      <w:pPr>
        <w:pStyle w:val="Normal"/>
        <w:widowControl/>
        <w:suppressAutoHyphens w:val="true"/>
        <w:bidi w:val="0"/>
        <w:ind w:left="0" w:right="-360" w:hanging="0"/>
        <w:jc w:val="left"/>
        <w:textAlignment w:val="auto"/>
        <w:rPr>
          <w:b/>
          <w:b/>
          <w:bCs/>
        </w:rPr>
      </w:pPr>
      <w:r>
        <w:rPr>
          <w:b w:val="false"/>
          <w:bCs w:val="false"/>
          <w:sz w:val="20"/>
        </w:rPr>
        <w:t>write to Sustainable Birstwith with this information</w:t>
      </w:r>
    </w:p>
    <w:p>
      <w:pPr>
        <w:pStyle w:val="Normal"/>
        <w:widowControl/>
        <w:suppressAutoHyphens w:val="true"/>
        <w:bidi w:val="0"/>
        <w:ind w:left="0" w:right="-360" w:hanging="0"/>
        <w:jc w:val="left"/>
        <w:textAlignment w:val="auto"/>
        <w:rPr>
          <w:b/>
          <w:b/>
          <w:bCs/>
        </w:rPr>
      </w:pPr>
      <w:r>
        <w:rPr>
          <w:b/>
          <w:bCs/>
          <w:sz w:val="20"/>
        </w:rPr>
        <w:t xml:space="preserve">Telephone Box Collin Bank – </w:t>
      </w:r>
      <w:r>
        <w:rPr>
          <w:b w:val="false"/>
          <w:bCs w:val="false"/>
          <w:sz w:val="20"/>
        </w:rPr>
        <w:t>The clerk to send a letter to Ann and Richard Lilley thanking them for</w:t>
      </w:r>
    </w:p>
    <w:p>
      <w:pPr>
        <w:pStyle w:val="Normal"/>
        <w:widowControl/>
        <w:suppressAutoHyphens w:val="true"/>
        <w:bidi w:val="0"/>
        <w:ind w:left="0" w:right="-360" w:hanging="0"/>
        <w:jc w:val="left"/>
        <w:textAlignment w:val="auto"/>
        <w:rPr>
          <w:b/>
          <w:b/>
          <w:bCs/>
        </w:rPr>
      </w:pPr>
      <w:r>
        <w:rPr>
          <w:b w:val="false"/>
          <w:bCs w:val="false"/>
          <w:sz w:val="20"/>
        </w:rPr>
        <w:t>supplying the book shelves which have been put into the telephone box to house the Childrens’ Books.</w:t>
      </w:r>
    </w:p>
    <w:p>
      <w:pPr>
        <w:pStyle w:val="Normal"/>
        <w:widowControl/>
        <w:suppressAutoHyphens w:val="true"/>
        <w:bidi w:val="0"/>
        <w:ind w:left="0" w:right="-360" w:hanging="0"/>
        <w:jc w:val="left"/>
        <w:textAlignment w:val="auto"/>
        <w:rPr>
          <w:b/>
          <w:b/>
          <w:bCs/>
        </w:rPr>
      </w:pPr>
      <w:r>
        <w:rPr>
          <w:b w:val="false"/>
          <w:bCs w:val="false"/>
          <w:sz w:val="20"/>
        </w:rPr>
        <w:t>Our grateful thanks to them for agreeing to run this venture and supplying the books it is a great success -</w:t>
      </w:r>
    </w:p>
    <w:p>
      <w:pPr>
        <w:pStyle w:val="Normal"/>
        <w:widowControl/>
        <w:suppressAutoHyphens w:val="true"/>
        <w:bidi w:val="0"/>
        <w:ind w:left="0" w:right="-360" w:hanging="0"/>
        <w:jc w:val="left"/>
        <w:textAlignment w:val="auto"/>
        <w:rPr>
          <w:b/>
          <w:b/>
          <w:bCs/>
        </w:rPr>
      </w:pPr>
      <w:r>
        <w:rPr>
          <w:b w:val="false"/>
          <w:bCs w:val="false"/>
          <w:sz w:val="20"/>
        </w:rPr>
        <w:t>what a brilliant idea</w:t>
      </w:r>
    </w:p>
    <w:p>
      <w:pPr>
        <w:pStyle w:val="Normal"/>
        <w:widowControl/>
        <w:suppressAutoHyphens w:val="true"/>
        <w:bidi w:val="0"/>
        <w:ind w:left="0" w:right="-360" w:hanging="0"/>
        <w:jc w:val="left"/>
        <w:textAlignment w:val="auto"/>
        <w:rPr>
          <w:b w:val="false"/>
          <w:b w:val="false"/>
          <w:bCs w:val="false"/>
          <w:sz w:val="20"/>
          <w:szCs w:val="20"/>
        </w:rPr>
      </w:pPr>
      <w:r>
        <w:rPr>
          <w:b w:val="false"/>
          <w:bCs w:val="false"/>
          <w:sz w:val="20"/>
          <w:szCs w:val="20"/>
        </w:rPr>
      </w:r>
    </w:p>
    <w:p>
      <w:pPr>
        <w:pStyle w:val="Normal"/>
        <w:widowControl/>
        <w:suppressAutoHyphens w:val="true"/>
        <w:bidi w:val="0"/>
        <w:ind w:left="0" w:right="-360" w:hanging="0"/>
        <w:jc w:val="left"/>
        <w:textAlignment w:val="auto"/>
        <w:rPr/>
      </w:pPr>
      <w:r>
        <w:rPr>
          <w:b w:val="false"/>
          <w:bCs w:val="false"/>
          <w:sz w:val="20"/>
          <w:szCs w:val="20"/>
        </w:rPr>
        <w:t xml:space="preserve">   </w:t>
      </w:r>
    </w:p>
    <w:p>
      <w:pPr>
        <w:pStyle w:val="Normal"/>
        <w:widowControl/>
        <w:suppressAutoHyphens w:val="true"/>
        <w:bidi w:val="0"/>
        <w:ind w:left="0" w:right="-360" w:hanging="0"/>
        <w:jc w:val="left"/>
        <w:textAlignment w:val="auto"/>
        <w:rPr/>
      </w:pPr>
      <w:r>
        <w:rPr>
          <w:b/>
          <w:bCs/>
          <w:sz w:val="20"/>
          <w:szCs w:val="20"/>
        </w:rPr>
        <w:tab/>
        <w:tab/>
        <w:tab/>
        <w:tab/>
        <w:tab/>
        <w:tab/>
        <w:tab/>
        <w:tab/>
        <w:tab/>
        <w:tab/>
        <w:tab/>
        <w:tab/>
      </w:r>
      <w:r>
        <w:rPr>
          <w:b/>
          <w:bCs/>
          <w:sz w:val="20"/>
          <w:szCs w:val="20"/>
        </w:rPr>
        <w:t>175</w:t>
      </w:r>
    </w:p>
    <w:p>
      <w:pPr>
        <w:pStyle w:val="Normal"/>
        <w:widowControl/>
        <w:suppressAutoHyphens w:val="true"/>
        <w:bidi w:val="0"/>
        <w:ind w:left="0" w:right="-360" w:hanging="0"/>
        <w:jc w:val="left"/>
        <w:textAlignment w:val="auto"/>
        <w:rPr>
          <w:b/>
          <w:b/>
          <w:bCs/>
        </w:rPr>
      </w:pPr>
      <w:r>
        <w:rPr>
          <w:b/>
          <w:bCs/>
          <w:sz w:val="20"/>
          <w:szCs w:val="20"/>
        </w:rPr>
        <w:t>Accounts to be paid proposed by M Worsnop seconded by R Houseman all in favour</w:t>
      </w:r>
    </w:p>
    <w:p>
      <w:pPr>
        <w:pStyle w:val="Normal"/>
        <w:widowControl/>
        <w:suppressAutoHyphens w:val="true"/>
        <w:bidi w:val="0"/>
        <w:ind w:left="0" w:right="-360" w:hanging="0"/>
        <w:jc w:val="left"/>
        <w:textAlignment w:val="auto"/>
        <w:rPr>
          <w:b/>
          <w:b/>
          <w:bCs/>
        </w:rPr>
      </w:pPr>
      <w:r>
        <w:rPr>
          <w:b/>
          <w:bCs/>
          <w:sz w:val="20"/>
          <w:szCs w:val="20"/>
        </w:rPr>
        <w:t>W E Benson</w:t>
        <w:tab/>
        <w:tab/>
      </w:r>
      <w:r>
        <w:rPr>
          <w:b w:val="false"/>
          <w:bCs w:val="false"/>
          <w:sz w:val="20"/>
          <w:szCs w:val="20"/>
        </w:rPr>
        <w:t>Verge mowing</w:t>
        <w:tab/>
        <w:tab/>
        <w:tab/>
        <w:tab/>
        <w:tab/>
        <w:tab/>
        <w:t>chq 253   666.00</w:t>
      </w:r>
    </w:p>
    <w:p>
      <w:pPr>
        <w:pStyle w:val="Normal"/>
        <w:widowControl/>
        <w:suppressAutoHyphens w:val="true"/>
        <w:bidi w:val="0"/>
        <w:ind w:left="0" w:right="-360" w:hanging="0"/>
        <w:jc w:val="left"/>
        <w:textAlignment w:val="auto"/>
        <w:rPr>
          <w:b/>
          <w:b/>
          <w:bCs/>
        </w:rPr>
      </w:pPr>
      <w:r>
        <w:rPr>
          <w:b/>
          <w:bCs/>
          <w:sz w:val="20"/>
          <w:szCs w:val="20"/>
        </w:rPr>
        <w:t>Vision ICT</w:t>
        <w:tab/>
        <w:tab/>
      </w:r>
      <w:r>
        <w:rPr>
          <w:b w:val="false"/>
          <w:bCs w:val="false"/>
          <w:sz w:val="20"/>
          <w:szCs w:val="20"/>
        </w:rPr>
        <w:t>a/c’s to website</w:t>
        <w:tab/>
        <w:tab/>
        <w:tab/>
        <w:tab/>
        <w:tab/>
        <w:tab/>
        <w:t>chq 254     96.00</w:t>
      </w:r>
    </w:p>
    <w:p>
      <w:pPr>
        <w:pStyle w:val="Normal"/>
        <w:widowControl/>
        <w:suppressAutoHyphens w:val="true"/>
        <w:bidi w:val="0"/>
        <w:ind w:left="0" w:right="-360" w:hanging="0"/>
        <w:jc w:val="left"/>
        <w:textAlignment w:val="auto"/>
        <w:rPr>
          <w:b/>
          <w:b/>
          <w:bCs/>
        </w:rPr>
      </w:pPr>
      <w:r>
        <w:rPr>
          <w:b/>
          <w:bCs/>
          <w:sz w:val="20"/>
          <w:szCs w:val="20"/>
        </w:rPr>
        <w:t>Richard Langley</w:t>
        <w:tab/>
        <w:tab/>
      </w:r>
      <w:r>
        <w:rPr>
          <w:b w:val="false"/>
          <w:bCs w:val="false"/>
          <w:sz w:val="20"/>
          <w:szCs w:val="20"/>
        </w:rPr>
        <w:t>Village Caretaker</w:t>
        <w:tab/>
        <w:tab/>
        <w:tab/>
        <w:tab/>
        <w:tab/>
        <w:tab/>
        <w:t>chq 255   137.25</w:t>
      </w:r>
    </w:p>
    <w:p>
      <w:pPr>
        <w:pStyle w:val="Normal"/>
        <w:widowControl/>
        <w:suppressAutoHyphens w:val="true"/>
        <w:bidi w:val="0"/>
        <w:ind w:left="0" w:right="-360" w:hanging="0"/>
        <w:jc w:val="left"/>
        <w:textAlignment w:val="auto"/>
        <w:rPr>
          <w:b/>
          <w:b/>
          <w:bCs/>
        </w:rPr>
      </w:pPr>
      <w:r>
        <w:rPr>
          <w:b/>
          <w:bCs/>
          <w:sz w:val="20"/>
          <w:szCs w:val="20"/>
        </w:rPr>
        <w:t>British Gas</w:t>
        <w:tab/>
        <w:tab/>
      </w:r>
      <w:r>
        <w:rPr>
          <w:b w:val="false"/>
          <w:bCs w:val="false"/>
          <w:sz w:val="20"/>
          <w:szCs w:val="20"/>
        </w:rPr>
        <w:t>Electricity a/c 6.06.23 – 5.07.23</w:t>
        <w:tab/>
        <w:tab/>
        <w:tab/>
        <w:tab/>
        <w:t>DD            13.89</w:t>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pPr>
      <w:r>
        <w:rPr>
          <w:b/>
          <w:bCs/>
          <w:sz w:val="20"/>
          <w:szCs w:val="20"/>
        </w:rPr>
        <w:t xml:space="preserve">Planning Applications:  </w:t>
      </w:r>
      <w:r>
        <w:rPr>
          <w:b w:val="false"/>
          <w:bCs w:val="false"/>
          <w:sz w:val="20"/>
          <w:szCs w:val="20"/>
        </w:rPr>
        <w:t xml:space="preserve">Alterations to door and window openings to rear elevation – 6.91.63.E.FUL </w:t>
      </w:r>
    </w:p>
    <w:p>
      <w:pPr>
        <w:pStyle w:val="Normal"/>
        <w:jc w:val="left"/>
        <w:rPr/>
      </w:pPr>
      <w:r>
        <w:rPr>
          <w:b w:val="false"/>
          <w:bCs w:val="false"/>
          <w:sz w:val="20"/>
          <w:szCs w:val="20"/>
        </w:rPr>
        <w:t xml:space="preserve">ZC23/02321/FUL Wheelhouse Barn Reynard Crag Lane High Birstwith </w:t>
      </w:r>
      <w:r>
        <w:rPr>
          <w:b/>
          <w:bCs/>
          <w:sz w:val="20"/>
          <w:szCs w:val="20"/>
        </w:rPr>
        <w:t>No observations application</w:t>
      </w:r>
    </w:p>
    <w:p>
      <w:pPr>
        <w:pStyle w:val="Normal"/>
        <w:jc w:val="left"/>
        <w:rPr/>
      </w:pPr>
      <w:r>
        <w:rPr>
          <w:b/>
          <w:bCs/>
          <w:sz w:val="20"/>
          <w:szCs w:val="20"/>
        </w:rPr>
        <w:t>received too late to go on previous agenda</w:t>
      </w:r>
    </w:p>
    <w:p>
      <w:pPr>
        <w:pStyle w:val="Normal"/>
        <w:jc w:val="left"/>
        <w:rPr>
          <w:b/>
          <w:b/>
          <w:bCs/>
          <w:sz w:val="20"/>
          <w:szCs w:val="20"/>
        </w:rPr>
      </w:pPr>
      <w:r>
        <w:rPr>
          <w:b/>
          <w:bCs/>
          <w:sz w:val="20"/>
          <w:szCs w:val="20"/>
        </w:rPr>
      </w:r>
    </w:p>
    <w:p>
      <w:pPr>
        <w:pStyle w:val="Normal"/>
        <w:jc w:val="left"/>
        <w:rPr/>
      </w:pPr>
      <w:r>
        <w:rPr>
          <w:b/>
          <w:bCs/>
          <w:sz w:val="20"/>
          <w:szCs w:val="20"/>
        </w:rPr>
        <w:t xml:space="preserve">Grant Planning Permission subject to conditions: </w:t>
      </w:r>
    </w:p>
    <w:p>
      <w:pPr>
        <w:pStyle w:val="Normal"/>
        <w:jc w:val="left"/>
        <w:rPr/>
      </w:pPr>
      <w:r>
        <w:rPr>
          <w:b/>
          <w:bCs/>
          <w:sz w:val="20"/>
          <w:szCs w:val="20"/>
        </w:rPr>
        <w:t xml:space="preserve">32 Birstwith Grange Birstwith </w:t>
      </w:r>
      <w:r>
        <w:rPr>
          <w:b w:val="false"/>
          <w:bCs w:val="false"/>
          <w:sz w:val="20"/>
          <w:szCs w:val="20"/>
        </w:rPr>
        <w:t xml:space="preserve"> - Single storey side extension</w:t>
      </w:r>
    </w:p>
    <w:p>
      <w:pPr>
        <w:pStyle w:val="Normal"/>
        <w:jc w:val="left"/>
        <w:rPr/>
      </w:pPr>
      <w:r>
        <w:rPr>
          <w:b/>
          <w:bCs/>
          <w:sz w:val="20"/>
          <w:szCs w:val="20"/>
        </w:rPr>
        <w:t xml:space="preserve">Knowle House Back Road High Birstwith </w:t>
      </w:r>
      <w:r>
        <w:rPr>
          <w:b w:val="false"/>
          <w:bCs w:val="false"/>
          <w:sz w:val="20"/>
          <w:szCs w:val="20"/>
        </w:rPr>
        <w:t>-Erection  of new garage with ancilliary accommodation over.  New Juilett balcony to existing house</w:t>
      </w:r>
    </w:p>
    <w:p>
      <w:pPr>
        <w:pStyle w:val="Normal"/>
        <w:jc w:val="left"/>
        <w:rPr/>
      </w:pPr>
      <w:r>
        <w:rPr>
          <w:b/>
          <w:bCs/>
          <w:sz w:val="20"/>
          <w:szCs w:val="20"/>
        </w:rPr>
        <w:t xml:space="preserve">Hunter Boxes Back Road High Birstwith </w:t>
      </w:r>
      <w:r>
        <w:rPr>
          <w:b w:val="false"/>
          <w:bCs w:val="false"/>
          <w:sz w:val="20"/>
          <w:szCs w:val="20"/>
        </w:rPr>
        <w:t xml:space="preserve"> - Installation of two new windows on the rear elevation to replace</w:t>
      </w:r>
    </w:p>
    <w:p>
      <w:pPr>
        <w:pStyle w:val="Normal"/>
        <w:jc w:val="left"/>
        <w:rPr/>
      </w:pPr>
      <w:r>
        <w:rPr>
          <w:b w:val="false"/>
          <w:bCs w:val="false"/>
          <w:sz w:val="20"/>
          <w:szCs w:val="20"/>
        </w:rPr>
        <w:t>existing windows/doors</w:t>
      </w:r>
    </w:p>
    <w:p>
      <w:pPr>
        <w:pStyle w:val="Normal"/>
        <w:jc w:val="left"/>
        <w:rPr/>
      </w:pPr>
      <w:r>
        <w:rPr>
          <w:b w:val="false"/>
          <w:bCs w:val="false"/>
          <w:sz w:val="20"/>
          <w:szCs w:val="20"/>
        </w:rPr>
        <w:tab/>
      </w:r>
    </w:p>
    <w:p>
      <w:pPr>
        <w:pStyle w:val="Normal"/>
        <w:jc w:val="left"/>
        <w:rPr/>
      </w:pPr>
      <w:r>
        <w:rPr>
          <w:b/>
          <w:bCs/>
          <w:sz w:val="20"/>
          <w:szCs w:val="20"/>
        </w:rPr>
        <w:t xml:space="preserve">Planning Enforcements:  Development Clint Bank Birstwith – </w:t>
      </w:r>
      <w:r>
        <w:rPr>
          <w:b w:val="false"/>
          <w:bCs w:val="false"/>
          <w:sz w:val="20"/>
          <w:szCs w:val="20"/>
        </w:rPr>
        <w:t xml:space="preserve">West House Gardens Residential Development – Alleged breach of Root Protection area adjacent to plot 17 (condition 4 21/036003/DVCMAJ) </w:t>
      </w:r>
    </w:p>
    <w:p>
      <w:pPr>
        <w:pStyle w:val="Normal"/>
        <w:jc w:val="left"/>
        <w:rPr/>
      </w:pPr>
      <w:r>
        <w:rPr>
          <w:b/>
          <w:bCs/>
          <w:sz w:val="20"/>
          <w:szCs w:val="20"/>
        </w:rPr>
        <w:t xml:space="preserve">West House Farm Birstwith – </w:t>
      </w:r>
      <w:r>
        <w:rPr>
          <w:b w:val="false"/>
          <w:bCs w:val="false"/>
          <w:sz w:val="20"/>
          <w:szCs w:val="20"/>
        </w:rPr>
        <w:t>23/00236/BRPC15 – Potential non-compliance with Condition 2 (Approved</w:t>
      </w:r>
    </w:p>
    <w:p>
      <w:pPr>
        <w:pStyle w:val="Normal"/>
        <w:jc w:val="left"/>
        <w:rPr/>
      </w:pPr>
      <w:r>
        <w:rPr>
          <w:b w:val="false"/>
          <w:bCs w:val="false"/>
          <w:sz w:val="20"/>
          <w:szCs w:val="20"/>
        </w:rPr>
        <w:t>Plans) regarding obscure glazing</w:t>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t>Correspondence:</w:t>
        <w:tab/>
      </w:r>
    </w:p>
    <w:p>
      <w:pPr>
        <w:pStyle w:val="Normal"/>
        <w:jc w:val="left"/>
        <w:rPr>
          <w:b/>
          <w:b/>
          <w:bCs/>
          <w:sz w:val="20"/>
          <w:szCs w:val="20"/>
        </w:rPr>
      </w:pPr>
      <w:r>
        <w:rPr>
          <w:b/>
          <w:bCs/>
          <w:sz w:val="20"/>
          <w:szCs w:val="20"/>
        </w:rPr>
        <w:t xml:space="preserve">D-DAY 80 - </w:t>
      </w:r>
      <w:r>
        <w:rPr>
          <w:b w:val="false"/>
          <w:bCs w:val="false"/>
          <w:sz w:val="20"/>
          <w:szCs w:val="20"/>
        </w:rPr>
        <w:t>6</w:t>
      </w:r>
      <w:r>
        <w:rPr>
          <w:b w:val="false"/>
          <w:bCs w:val="false"/>
          <w:sz w:val="20"/>
          <w:szCs w:val="20"/>
          <w:vertAlign w:val="superscript"/>
        </w:rPr>
        <w:t>th</w:t>
      </w:r>
      <w:r>
        <w:rPr>
          <w:b w:val="false"/>
          <w:bCs w:val="false"/>
          <w:sz w:val="20"/>
          <w:szCs w:val="20"/>
        </w:rPr>
        <w:t xml:space="preserve"> June 2024  -   To be discussed at a later later date</w:t>
      </w:r>
    </w:p>
    <w:p>
      <w:pPr>
        <w:pStyle w:val="Normal"/>
        <w:jc w:val="left"/>
        <w:rPr>
          <w:b/>
          <w:b/>
          <w:bCs/>
          <w:sz w:val="20"/>
          <w:szCs w:val="20"/>
        </w:rPr>
      </w:pPr>
      <w:r>
        <w:rPr>
          <w:b/>
          <w:bCs/>
          <w:sz w:val="20"/>
          <w:szCs w:val="20"/>
        </w:rPr>
        <w:t xml:space="preserve">St James’s Church Fabric Committee -  </w:t>
      </w:r>
      <w:r>
        <w:rPr>
          <w:b w:val="false"/>
          <w:bCs w:val="false"/>
          <w:sz w:val="20"/>
          <w:szCs w:val="20"/>
        </w:rPr>
        <w:t>Thank you letter for commuted sums</w:t>
      </w:r>
    </w:p>
    <w:p>
      <w:pPr>
        <w:pStyle w:val="Normal"/>
        <w:jc w:val="left"/>
        <w:rPr>
          <w:b/>
          <w:b/>
          <w:bCs/>
          <w:sz w:val="20"/>
          <w:szCs w:val="20"/>
        </w:rPr>
      </w:pPr>
      <w:r>
        <w:rPr>
          <w:b/>
          <w:bCs/>
          <w:sz w:val="20"/>
          <w:szCs w:val="20"/>
        </w:rPr>
        <w:t xml:space="preserve">Birstwith CE School -  </w:t>
      </w:r>
      <w:r>
        <w:rPr>
          <w:b w:val="false"/>
          <w:bCs w:val="false"/>
          <w:sz w:val="20"/>
          <w:szCs w:val="20"/>
        </w:rPr>
        <w:t>The clerk read out a letter from Linda Turvey Chair of Governors informing us that</w:t>
      </w:r>
    </w:p>
    <w:p>
      <w:pPr>
        <w:pStyle w:val="Normal"/>
        <w:jc w:val="left"/>
        <w:rPr>
          <w:b/>
          <w:b/>
          <w:bCs/>
          <w:sz w:val="20"/>
          <w:szCs w:val="20"/>
        </w:rPr>
      </w:pPr>
      <w:r>
        <w:rPr>
          <w:b w:val="false"/>
          <w:bCs w:val="false"/>
          <w:sz w:val="20"/>
          <w:szCs w:val="20"/>
        </w:rPr>
        <w:t>Victoria Kirkman would be leaving the school at the end of this term.  It has been agreed that the new Executive</w:t>
      </w:r>
    </w:p>
    <w:p>
      <w:pPr>
        <w:pStyle w:val="Normal"/>
        <w:jc w:val="left"/>
        <w:rPr>
          <w:b/>
          <w:b/>
          <w:bCs/>
          <w:sz w:val="20"/>
          <w:szCs w:val="20"/>
        </w:rPr>
      </w:pPr>
      <w:r>
        <w:rPr>
          <w:b w:val="false"/>
          <w:bCs w:val="false"/>
          <w:sz w:val="20"/>
          <w:szCs w:val="20"/>
        </w:rPr>
        <w:t>Head of Birstwith CE School will be Mrs Rebecca Lyman.  Rebecca is currently Head of Markington CE School  she will be at Birstwith two days a week and available all the time for emegencies.  The current Assistant Head Teacher is Mrs Jamie Willis, who presently shares her time between Birstwith and Admiral Long Schools, she will in future be at Birswith for three days each week so a member of the Senior Leadership Team will always be at</w:t>
      </w:r>
    </w:p>
    <w:p>
      <w:pPr>
        <w:pStyle w:val="Normal"/>
        <w:jc w:val="left"/>
        <w:rPr>
          <w:b/>
          <w:b/>
          <w:bCs/>
          <w:sz w:val="20"/>
          <w:szCs w:val="20"/>
        </w:rPr>
      </w:pPr>
      <w:r>
        <w:rPr>
          <w:b w:val="false"/>
          <w:bCs w:val="false"/>
          <w:sz w:val="20"/>
          <w:szCs w:val="20"/>
        </w:rPr>
        <w:t>school from the Autumn term</w:t>
      </w:r>
    </w:p>
    <w:p>
      <w:pPr>
        <w:pStyle w:val="Normal"/>
        <w:jc w:val="left"/>
        <w:rPr>
          <w:b/>
          <w:b/>
          <w:bCs/>
          <w:sz w:val="20"/>
          <w:szCs w:val="20"/>
        </w:rPr>
      </w:pPr>
      <w:r>
        <w:rPr>
          <w:b/>
          <w:bCs/>
          <w:sz w:val="20"/>
          <w:szCs w:val="20"/>
        </w:rPr>
        <w:t xml:space="preserve">NYC -Playground Inspection – </w:t>
      </w:r>
      <w:r>
        <w:rPr>
          <w:b w:val="false"/>
          <w:bCs w:val="false"/>
          <w:sz w:val="20"/>
          <w:szCs w:val="20"/>
        </w:rPr>
        <w:t>Due to different organisation now we are in North Yorks CC we need to set up</w:t>
      </w:r>
    </w:p>
    <w:p>
      <w:pPr>
        <w:pStyle w:val="Normal"/>
        <w:jc w:val="left"/>
        <w:rPr>
          <w:b/>
          <w:b/>
          <w:bCs/>
          <w:sz w:val="20"/>
          <w:szCs w:val="20"/>
        </w:rPr>
      </w:pPr>
      <w:r>
        <w:rPr>
          <w:b w:val="false"/>
          <w:bCs w:val="false"/>
          <w:sz w:val="20"/>
          <w:szCs w:val="20"/>
        </w:rPr>
        <w:t>a DD to pay for the annual playground inspection.   The clerk to sort out</w:t>
      </w:r>
    </w:p>
    <w:p>
      <w:pPr>
        <w:pStyle w:val="Normal"/>
        <w:jc w:val="left"/>
        <w:rPr>
          <w:b/>
          <w:b/>
          <w:bCs/>
          <w:sz w:val="20"/>
          <w:szCs w:val="20"/>
        </w:rPr>
      </w:pPr>
      <w:r>
        <w:rPr>
          <w:b/>
          <w:bCs/>
          <w:sz w:val="20"/>
          <w:szCs w:val="20"/>
        </w:rPr>
        <w:t xml:space="preserve">N Yorks -  </w:t>
      </w:r>
      <w:r>
        <w:rPr>
          <w:b w:val="false"/>
          <w:bCs w:val="false"/>
          <w:sz w:val="20"/>
          <w:szCs w:val="20"/>
        </w:rPr>
        <w:t>The Parish Charter forwarded to Councillors</w:t>
      </w:r>
    </w:p>
    <w:p>
      <w:pPr>
        <w:pStyle w:val="Normal"/>
        <w:jc w:val="left"/>
        <w:rPr>
          <w:b/>
          <w:b/>
          <w:bCs/>
          <w:sz w:val="20"/>
          <w:szCs w:val="20"/>
        </w:rPr>
      </w:pPr>
      <w:r>
        <w:rPr>
          <w:b/>
          <w:bCs/>
          <w:sz w:val="20"/>
          <w:szCs w:val="20"/>
        </w:rPr>
      </w:r>
    </w:p>
    <w:p>
      <w:pPr>
        <w:pStyle w:val="Normal"/>
        <w:jc w:val="left"/>
        <w:rPr/>
      </w:pPr>
      <w:r>
        <w:rPr>
          <w:b w:val="false"/>
          <w:bCs w:val="false"/>
          <w:sz w:val="20"/>
          <w:szCs w:val="20"/>
        </w:rPr>
        <w:t>Meeting closed at 9 pm</w:t>
        <w:tab/>
      </w:r>
    </w:p>
    <w:p>
      <w:pPr>
        <w:pStyle w:val="Normal"/>
        <w:jc w:val="left"/>
        <w:rPr>
          <w:b w:val="false"/>
          <w:b w:val="false"/>
          <w:bCs w:val="false"/>
          <w:sz w:val="20"/>
          <w:szCs w:val="20"/>
        </w:rPr>
      </w:pPr>
      <w:r>
        <w:rPr>
          <w:b w:val="false"/>
          <w:bCs w:val="false"/>
          <w:sz w:val="20"/>
          <w:szCs w:val="20"/>
        </w:rPr>
      </w:r>
    </w:p>
    <w:p>
      <w:pPr>
        <w:pStyle w:val="Normal"/>
        <w:jc w:val="left"/>
        <w:rPr/>
      </w:pPr>
      <w:r>
        <w:rPr>
          <w:b w:val="false"/>
          <w:bCs w:val="false"/>
          <w:sz w:val="20"/>
          <w:szCs w:val="20"/>
        </w:rPr>
        <w:t>Date of next meeting</w:t>
      </w:r>
      <w:r>
        <w:rPr>
          <w:b/>
          <w:bCs/>
          <w:sz w:val="20"/>
          <w:szCs w:val="20"/>
        </w:rPr>
        <w:tab/>
        <w:t xml:space="preserve"> </w:t>
      </w:r>
      <w:r>
        <w:rPr>
          <w:b w:val="false"/>
          <w:bCs w:val="false"/>
          <w:sz w:val="20"/>
          <w:szCs w:val="20"/>
        </w:rPr>
        <w:t>28</w:t>
      </w:r>
      <w:r>
        <w:rPr>
          <w:b w:val="false"/>
          <w:bCs w:val="false"/>
          <w:sz w:val="20"/>
          <w:szCs w:val="20"/>
          <w:vertAlign w:val="superscript"/>
        </w:rPr>
        <w:t>th</w:t>
      </w:r>
      <w:r>
        <w:rPr>
          <w:b w:val="false"/>
          <w:bCs w:val="false"/>
          <w:sz w:val="20"/>
          <w:szCs w:val="20"/>
        </w:rPr>
        <w:t xml:space="preserve">  September 2023</w:t>
      </w:r>
    </w:p>
    <w:p>
      <w:pPr>
        <w:pStyle w:val="TextBody"/>
        <w:rPr/>
      </w:pPr>
      <w:r>
        <w:rPr>
          <w:b w:val="false"/>
          <w:bCs w:val="false"/>
          <w:sz w:val="20"/>
          <w:szCs w:val="20"/>
        </w:rPr>
        <w:tab/>
      </w:r>
    </w:p>
    <w:p>
      <w:pPr>
        <w:pStyle w:val="Normal"/>
        <w:jc w:val="left"/>
        <w:rPr/>
      </w:pPr>
      <w:r>
        <w:rPr>
          <w:b w:val="false"/>
          <w:bCs w:val="false"/>
          <w:sz w:val="20"/>
          <w:szCs w:val="20"/>
        </w:rPr>
        <w:tab/>
      </w:r>
    </w:p>
    <w:p>
      <w:pPr>
        <w:pStyle w:val="Normal"/>
        <w:jc w:val="left"/>
        <w:rPr>
          <w:b w:val="false"/>
          <w:b w:val="false"/>
          <w:bCs w:val="false"/>
          <w:sz w:val="20"/>
          <w:szCs w:val="20"/>
        </w:rPr>
      </w:pPr>
      <w:r>
        <w:rPr>
          <w:b w:val="false"/>
          <w:bCs w:val="false"/>
          <w:sz w:val="20"/>
          <w:szCs w:val="20"/>
        </w:rPr>
      </w:r>
    </w:p>
    <w:p>
      <w:pPr>
        <w:pStyle w:val="Normal"/>
        <w:jc w:val="left"/>
        <w:rPr/>
      </w:pPr>
      <w:r>
        <w:rPr>
          <w:b w:val="false"/>
          <w:bCs w:val="false"/>
          <w:sz w:val="20"/>
          <w:szCs w:val="20"/>
        </w:rPr>
        <w:t>Signed</w:t>
        <w:tab/>
        <w:tab/>
        <w:tab/>
        <w:tab/>
        <w:tab/>
        <w:tab/>
        <w:tab/>
        <w:t>Dated</w:t>
        <w:tab/>
        <w:tab/>
        <w:tab/>
        <w:tab/>
        <w:tab/>
        <w:tab/>
        <w:tab/>
        <w:tab/>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TextBody"/>
        <w:jc w:val="left"/>
        <w:rPr/>
      </w:pPr>
      <w:r>
        <w:rPr>
          <w:b w:val="false"/>
          <w:bCs w:val="false"/>
        </w:rPr>
        <w:tab/>
      </w:r>
    </w:p>
    <w:p>
      <w:pPr>
        <w:pStyle w:val="Normal"/>
        <w:jc w:val="both"/>
        <w:rPr>
          <w:b w:val="false"/>
          <w:b w:val="false"/>
          <w:bCs w:val="false"/>
          <w:sz w:val="20"/>
          <w:szCs w:val="20"/>
        </w:rPr>
      </w:pPr>
      <w:r>
        <w:rPr>
          <w:b w:val="false"/>
          <w:bCs w:val="false"/>
          <w:sz w:val="20"/>
          <w:szCs w:val="20"/>
        </w:rPr>
      </w:r>
    </w:p>
    <w:p>
      <w:pPr>
        <w:pStyle w:val="Normal"/>
        <w:widowControl/>
        <w:overflowPunct w:val="false"/>
        <w:bidi w:val="0"/>
        <w:ind w:left="0" w:right="0" w:hanging="0"/>
        <w:jc w:val="left"/>
        <w:rPr>
          <w:b w:val="false"/>
          <w:b w:val="false"/>
          <w:bCs w:val="false"/>
          <w:sz w:val="20"/>
          <w:szCs w:val="20"/>
        </w:rPr>
      </w:pPr>
      <w:r>
        <w:rPr>
          <w:b w:val="false"/>
          <w:bCs w:val="false"/>
          <w:sz w:val="20"/>
          <w:szCs w:val="20"/>
        </w:rPr>
      </w:r>
    </w:p>
    <w:p>
      <w:pPr>
        <w:pStyle w:val="Normal"/>
        <w:rPr>
          <w:b w:val="false"/>
          <w:b w:val="false"/>
          <w:bCs w:val="false"/>
        </w:rPr>
      </w:pPr>
      <w:r>
        <w:rPr>
          <w:b w:val="false"/>
          <w:bCs w:val="false"/>
        </w:rPr>
      </w:r>
    </w:p>
    <w:p>
      <w:pPr>
        <w:pStyle w:val="Normal"/>
        <w:rPr>
          <w:rFonts w:ascii="Segoe Script" w:hAnsi="Segoe Script"/>
          <w:b w:val="false"/>
          <w:b w:val="false"/>
          <w:bCs w:val="false"/>
          <w:sz w:val="20"/>
          <w:szCs w:val="20"/>
        </w:rPr>
      </w:pPr>
      <w:r>
        <w:rPr>
          <w:rFonts w:ascii="Segoe Script" w:hAnsi="Segoe Script"/>
          <w:b w:val="false"/>
          <w:bCs w:val="false"/>
          <w:sz w:val="20"/>
          <w:szCs w:val="20"/>
        </w:rPr>
      </w:r>
    </w:p>
    <w:p>
      <w:pPr>
        <w:pStyle w:val="Normal"/>
        <w:rPr>
          <w:rFonts w:ascii="Segoe Script" w:hAnsi="Segoe Script"/>
          <w:b w:val="false"/>
          <w:b w:val="false"/>
          <w:bCs w:val="false"/>
          <w:sz w:val="20"/>
          <w:szCs w:val="20"/>
        </w:rPr>
      </w:pPr>
      <w:r>
        <w:rPr>
          <w:rFonts w:ascii="Segoe Script" w:hAnsi="Segoe Script"/>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val="false"/>
          <w:b w:val="false"/>
          <w:bCs w:val="false"/>
          <w:sz w:val="20"/>
          <w:szCs w:val="20"/>
        </w:rPr>
      </w:pPr>
      <w:r>
        <w:rPr>
          <w:b w:val="false"/>
          <w:bCs w:val="false"/>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rPr>
          <w:b/>
          <w:b/>
          <w:bCs/>
          <w:sz w:val="20"/>
          <w:szCs w:val="20"/>
        </w:rPr>
      </w:pPr>
      <w:r>
        <w:rPr>
          <w:b/>
          <w:bCs/>
          <w:sz w:val="20"/>
          <w:szCs w:val="20"/>
        </w:rPr>
      </w:r>
    </w:p>
    <w:p>
      <w:pPr>
        <w:pStyle w:val="Normal"/>
        <w:widowControl/>
        <w:suppressAutoHyphens w:val="true"/>
        <w:overflowPunct w:val="false"/>
        <w:bidi w:val="0"/>
        <w:ind w:left="0" w:right="-340" w:hanging="0"/>
        <w:jc w:val="left"/>
        <w:textAlignment w:val="auto"/>
        <w:rPr>
          <w:b/>
          <w:b/>
          <w:bCs/>
          <w:sz w:val="20"/>
          <w:szCs w:val="20"/>
          <w:u w:val="none"/>
        </w:rPr>
      </w:pPr>
      <w:r>
        <w:rPr>
          <w:b/>
          <w:bCs/>
          <w:sz w:val="20"/>
          <w:szCs w:val="20"/>
          <w:u w:val="none"/>
        </w:rPr>
      </w:r>
    </w:p>
    <w:p>
      <w:pPr>
        <w:pStyle w:val="Normal"/>
        <w:rPr>
          <w:rStyle w:val="InternetLink"/>
          <w:b w:val="false"/>
          <w:b w:val="false"/>
          <w:bCs w:val="false"/>
          <w:color w:val="000000"/>
          <w:sz w:val="20"/>
          <w:szCs w:val="20"/>
          <w:u w:val="none"/>
        </w:rPr>
      </w:pPr>
      <w:r>
        <w:rPr>
          <w:b w:val="false"/>
          <w:bCs w:val="false"/>
          <w:color w:val="000000"/>
          <w:sz w:val="20"/>
          <w:szCs w:val="20"/>
          <w:u w:val="none"/>
        </w:rPr>
      </w:r>
    </w:p>
    <w:p>
      <w:pPr>
        <w:pStyle w:val="Normal"/>
        <w:rPr>
          <w:sz w:val="20"/>
        </w:rPr>
      </w:pPr>
      <w:r>
        <w:rPr>
          <w:sz w:val="20"/>
        </w:rPr>
      </w:r>
    </w:p>
    <w:p>
      <w:pPr>
        <w:pStyle w:val="Normal"/>
        <w:widowControl/>
        <w:suppressAutoHyphens w:val="true"/>
        <w:bidi w:val="0"/>
        <w:ind w:left="0" w:right="0" w:hanging="0"/>
        <w:jc w:val="left"/>
        <w:textAlignment w:val="auto"/>
        <w:rPr/>
      </w:pPr>
      <w:r>
        <w:rPr/>
      </w:r>
    </w:p>
    <w:sectPr>
      <w:headerReference w:type="default" r:id="rId2"/>
      <w:type w:val="nextPage"/>
      <w:pgSz w:w="12240" w:h="15840"/>
      <w:pgMar w:left="1800" w:right="1260" w:header="719" w:top="1278" w:footer="0" w:bottom="899"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Segoe Script">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b/>
        <w:b/>
        <w:bCs/>
      </w:rPr>
    </w:pPr>
    <w:r>
      <w:rPr>
        <w:b/>
        <w:bCs/>
      </w:rPr>
    </w:r>
  </w:p>
  <w:p>
    <w:pPr>
      <w:pStyle w:val="Header"/>
      <w:rPr>
        <w:b/>
        <w:b/>
        <w:bCs/>
      </w:rPr>
    </w:pPr>
    <w:r>
      <w:rPr>
        <w:b/>
        <w:bCs/>
      </w:rPr>
      <w:tab/>
      <w:tab/>
      <w:tab/>
      <w:tab/>
      <w:tab/>
      <w:tab/>
      <w:tab/>
      <w:tab/>
      <w:tab/>
      <w:tab/>
      <w:tab/>
      <w:tab/>
    </w:r>
  </w:p>
</w:hdr>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GB" w:eastAsia="zh-CN" w:bidi="hi-IN"/>
      </w:rPr>
    </w:rPrDefault>
    <w:pPrDefault>
      <w:pPr/>
    </w:pPrDefault>
  </w:docDefaults>
  <w:style w:type="paragraph" w:styleId="Normal">
    <w:name w:val="Normal"/>
    <w:qFormat/>
    <w:pPr>
      <w:widowControl/>
      <w:suppressAutoHyphens w:val="true"/>
      <w:overflowPunct w:val="false"/>
      <w:bidi w:val="0"/>
      <w:ind w:left="0" w:right="0" w:hanging="0"/>
      <w:jc w:val="left"/>
      <w:textAlignment w:val="auto"/>
    </w:pPr>
    <w:rPr>
      <w:rFonts w:ascii="Times New Roman" w:hAnsi="Times New Roman" w:eastAsia="Times New Roman" w:cs="Liberation Serif"/>
      <w:color w:val="000000"/>
      <w:sz w:val="24"/>
      <w:szCs w:val="24"/>
      <w:lang w:val="en-US" w:eastAsia="ar-SA" w:bidi="hi-IN"/>
    </w:rPr>
  </w:style>
  <w:style w:type="character" w:styleId="DefaultParagraphFont">
    <w:name w:val="Default Paragraph Font"/>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widowControl/>
      <w:bidi w:val="0"/>
      <w:spacing w:before="240" w:after="120"/>
      <w:ind w:left="0" w:right="0" w:hanging="0"/>
      <w:jc w:val="left"/>
      <w:textAlignment w:val="auto"/>
    </w:pPr>
    <w:rPr>
      <w:rFonts w:ascii="Liberation Sans" w:hAnsi="Liberation Sans" w:eastAsia="Arial"/>
      <w:sz w:val="28"/>
      <w:lang w:val="en-US" w:eastAsia="ar-SA"/>
    </w:rPr>
  </w:style>
  <w:style w:type="paragraph" w:styleId="TextBody">
    <w:name w:val="Body Text"/>
    <w:basedOn w:val="Normal"/>
    <w:pPr>
      <w:widowControl/>
      <w:bidi w:val="0"/>
      <w:spacing w:lineRule="auto" w:line="288" w:before="0" w:after="140"/>
      <w:ind w:left="0" w:right="0" w:hanging="0"/>
      <w:jc w:val="left"/>
      <w:textAlignment w:val="auto"/>
    </w:pPr>
    <w:rPr>
      <w:rFonts w:ascii="Times New Roman" w:hAnsi="Times New Roman" w:eastAsia="Times New Roman"/>
      <w:sz w:val="24"/>
      <w:lang w:val="en-US" w:eastAsia="ar-SA"/>
    </w:rPr>
  </w:style>
  <w:style w:type="paragraph" w:styleId="List">
    <w:name w:val="List"/>
    <w:basedOn w:val="TextBody"/>
    <w:pPr>
      <w:widowControl/>
      <w:bidi w:val="0"/>
      <w:spacing w:lineRule="auto" w:line="288" w:before="0" w:after="140"/>
      <w:ind w:left="0" w:right="0" w:hanging="0"/>
      <w:jc w:val="left"/>
      <w:textAlignment w:val="auto"/>
    </w:pPr>
    <w:rPr>
      <w:rFonts w:ascii="Times New Roman" w:hAnsi="Times New Roman" w:eastAsia="Arial"/>
      <w:sz w:val="24"/>
      <w:lang w:val="en-US" w:eastAsia="ar-SA"/>
    </w:rPr>
  </w:style>
  <w:style w:type="paragraph" w:styleId="Caption">
    <w:name w:val="Caption"/>
    <w:basedOn w:val="Normal"/>
    <w:qFormat/>
    <w:pPr>
      <w:widowControl/>
      <w:bidi w:val="0"/>
      <w:spacing w:before="120" w:after="120"/>
      <w:ind w:left="0" w:right="0" w:hanging="0"/>
      <w:jc w:val="left"/>
      <w:textAlignment w:val="auto"/>
    </w:pPr>
    <w:rPr>
      <w:rFonts w:ascii="Times New Roman" w:hAnsi="Times New Roman" w:eastAsia="Arial"/>
      <w:i/>
      <w:sz w:val="24"/>
      <w:lang w:val="en-US" w:eastAsia="ar-SA"/>
    </w:rPr>
  </w:style>
  <w:style w:type="paragraph" w:styleId="Index">
    <w:name w:val="Index"/>
    <w:basedOn w:val="Normal"/>
    <w:qFormat/>
    <w:pPr>
      <w:widowControl/>
      <w:bidi w:val="0"/>
      <w:ind w:left="0" w:right="0" w:hanging="0"/>
      <w:jc w:val="left"/>
      <w:textAlignment w:val="auto"/>
    </w:pPr>
    <w:rPr>
      <w:rFonts w:ascii="Times New Roman" w:hAnsi="Times New Roman" w:eastAsia="Arial"/>
      <w:sz w:val="24"/>
      <w:lang w:val="en-US" w:eastAsia="ar-SA"/>
    </w:rPr>
  </w:style>
  <w:style w:type="paragraph" w:styleId="DocumentMap">
    <w:name w:val="DocumentMap"/>
    <w:qFormat/>
    <w:pPr>
      <w:widowControl/>
      <w:suppressAutoHyphens w:val="true"/>
      <w:overflowPunct w:val="false"/>
      <w:bidi w:val="0"/>
      <w:ind w:left="0" w:right="0" w:hanging="0"/>
      <w:jc w:val="left"/>
      <w:textAlignment w:val="auto"/>
    </w:pPr>
    <w:rPr>
      <w:rFonts w:ascii="Times New Roman" w:hAnsi="Times New Roman" w:eastAsia="Times New Roman" w:cs="Liberation Serif"/>
      <w:color w:val="000000"/>
      <w:sz w:val="20"/>
      <w:szCs w:val="24"/>
      <w:lang w:val="en-GB" w:eastAsia="hi-IN" w:bidi="hi-IN"/>
    </w:rPr>
  </w:style>
  <w:style w:type="paragraph" w:styleId="Date">
    <w:name w:val="Date"/>
    <w:basedOn w:val="Normal"/>
    <w:qFormat/>
    <w:pPr>
      <w:widowControl/>
      <w:bidi w:val="0"/>
      <w:ind w:left="0" w:right="0" w:hanging="0"/>
      <w:jc w:val="left"/>
      <w:textAlignment w:val="auto"/>
    </w:pPr>
    <w:rPr>
      <w:rFonts w:ascii="Times New Roman" w:hAnsi="Times New Roman" w:eastAsia="Times New Roman"/>
      <w:sz w:val="24"/>
      <w:lang w:val="en-US" w:eastAsia="ar-SA"/>
    </w:rPr>
  </w:style>
  <w:style w:type="paragraph" w:styleId="Header">
    <w:name w:val="Head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208</TotalTime>
  <Application>LibreOffice/5.2.5.1$Windows_X86_64 LibreOffice_project/0312e1a284a7d50ca85a365c316c7abbf20a4d22</Application>
  <Pages>3</Pages>
  <Words>1083</Words>
  <Characters>5363</Characters>
  <CharactersWithSpaces>6639</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2016-05-23T09:46:00Z</dcterms:created>
  <dc:creator>Worsnop</dc:creator>
  <dc:description/>
  <dc:language>en-GB</dc:language>
  <cp:lastModifiedBy/>
  <cp:lastPrinted>2022-07-29T15:45:18Z</cp:lastPrinted>
  <dcterms:modified xsi:type="dcterms:W3CDTF">2023-07-31T13:51:31Z</dcterms:modified>
  <cp:revision>55</cp:revision>
  <dc:subject/>
  <dc:title>SUBJECT TO CONFIRMATION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Edward</vt:lpwstr>
  </property>
</Properties>
</file>